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2018年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河南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省医学科技攻关省部共建项目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绩效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目标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申报表</w:t>
      </w:r>
    </w:p>
    <w:p>
      <w:pPr>
        <w:pStyle w:val="2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2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为进一步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加强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河南省医学科技攻关计划项目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管理，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强化绩效产出，省部共建项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负责人和项目组成员须按照下述要求填写绩效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目标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申报表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。</w:t>
      </w:r>
    </w:p>
    <w:p>
      <w:pPr>
        <w:pStyle w:val="2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项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负责人和项目组成员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按照项目计划认真做好项目开展及实施，达到项目预期产出承诺；未完成承诺，将记入个人医学科研诚信失信行为数据库；取消本人3年内申报省卫生计生委各类计划项目和奖励资格。</w:t>
      </w:r>
    </w:p>
    <w:p>
      <w:pPr>
        <w:pStyle w:val="2"/>
        <w:numPr>
          <w:ilvl w:val="0"/>
          <w:numId w:val="1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>项目承担单位盖章签字，承担申报项目的担保职责。</w:t>
      </w:r>
    </w:p>
    <w:p>
      <w:pPr>
        <w:pStyle w:val="2"/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>三、河南省卫生计生委按项目计划目标完成时间进行验收，对未能完成计划目标者，终止其研究计划，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收回财政拨付项目经费50%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>，并追究其责任。</w:t>
      </w: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附表：</w:t>
      </w:r>
    </w:p>
    <w:tbl>
      <w:tblPr>
        <w:tblStyle w:val="8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120"/>
        <w:gridCol w:w="1129"/>
        <w:gridCol w:w="67"/>
        <w:gridCol w:w="1560"/>
        <w:gridCol w:w="283"/>
        <w:gridCol w:w="120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7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212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70" w:type="dxa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所属学科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专业领域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承担单位名称</w:t>
            </w:r>
          </w:p>
        </w:tc>
        <w:tc>
          <w:tcPr>
            <w:tcW w:w="7212" w:type="dxa"/>
            <w:gridSpan w:val="7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项目负责人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7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项目组成员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7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项目起止年月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 月起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—    年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197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项目总体目标</w:t>
            </w:r>
          </w:p>
        </w:tc>
        <w:tc>
          <w:tcPr>
            <w:tcW w:w="7212" w:type="dxa"/>
            <w:gridSpan w:val="7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197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该项目预期科研成果（经济和社会效益、专利、成果、论文）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2" w:type="dxa"/>
            <w:gridSpan w:val="7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tbl>
      <w:tblPr>
        <w:tblStyle w:val="9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9198" w:type="dxa"/>
          </w:tcPr>
          <w:p>
            <w:pPr>
              <w:spacing w:line="540" w:lineRule="exact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816" w:firstLineChars="300"/>
              <w:jc w:val="left"/>
              <w:rPr>
                <w:rFonts w:hint="eastAsia" w:eastAsia="宋体"/>
                <w:color w:val="000000"/>
                <w:spacing w:val="-4"/>
                <w:kern w:val="1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  <w:t>项目负责人和项目组成员承诺</w:t>
            </w:r>
            <w:r>
              <w:rPr>
                <w:rFonts w:hint="eastAsia"/>
                <w:color w:val="000000"/>
                <w:spacing w:val="-8"/>
                <w:kern w:val="1"/>
                <w:sz w:val="28"/>
                <w:lang w:eastAsia="zh-CN"/>
              </w:rPr>
              <w:t>签字：</w:t>
            </w:r>
          </w:p>
          <w:p>
            <w:pPr>
              <w:spacing w:line="540" w:lineRule="exact"/>
              <w:jc w:val="left"/>
              <w:rPr>
                <w:rFonts w:eastAsia="宋体"/>
                <w:color w:val="000000"/>
                <w:spacing w:val="-4"/>
                <w:kern w:val="1"/>
                <w:sz w:val="28"/>
              </w:rPr>
            </w:pPr>
          </w:p>
          <w:p>
            <w:pPr>
              <w:spacing w:line="540" w:lineRule="exact"/>
              <w:jc w:val="left"/>
              <w:rPr>
                <w:rFonts w:hint="eastAsia" w:eastAsia="宋体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5016" w:firstLineChars="1900"/>
              <w:jc w:val="left"/>
              <w:rPr>
                <w:rFonts w:eastAsia="宋体"/>
                <w:color w:val="000000"/>
                <w:spacing w:val="-8"/>
                <w:kern w:val="1"/>
                <w:sz w:val="28"/>
              </w:rPr>
            </w:pP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</w:t>
            </w:r>
            <w:r>
              <w:rPr>
                <w:rFonts w:hint="eastAsia" w:eastAsia="宋体"/>
                <w:color w:val="000000"/>
                <w:spacing w:val="-8"/>
                <w:kern w:val="1"/>
                <w:sz w:val="28"/>
                <w:lang w:val="en-US" w:eastAsia="zh-CN"/>
              </w:rPr>
              <w:t xml:space="preserve">    </w:t>
            </w:r>
          </w:p>
          <w:p>
            <w:pPr>
              <w:spacing w:line="540" w:lineRule="exact"/>
              <w:ind w:firstLine="792" w:firstLineChars="300"/>
              <w:jc w:val="left"/>
              <w:rPr>
                <w:rFonts w:hint="eastAsia"/>
                <w:color w:val="000000"/>
                <w:spacing w:val="-8"/>
                <w:kern w:val="1"/>
                <w:sz w:val="28"/>
                <w:lang w:eastAsia="zh-CN"/>
              </w:rPr>
            </w:pPr>
          </w:p>
          <w:p>
            <w:pPr>
              <w:spacing w:line="540" w:lineRule="exact"/>
              <w:ind w:firstLine="792" w:firstLineChars="300"/>
              <w:jc w:val="left"/>
              <w:rPr>
                <w:rFonts w:hint="eastAsia"/>
                <w:color w:val="000000"/>
                <w:spacing w:val="-8"/>
                <w:kern w:val="1"/>
                <w:sz w:val="28"/>
                <w:lang w:eastAsia="zh-CN"/>
              </w:rPr>
            </w:pPr>
          </w:p>
          <w:p>
            <w:pPr>
              <w:spacing w:line="540" w:lineRule="exact"/>
              <w:ind w:firstLine="792" w:firstLineChars="300"/>
              <w:jc w:val="left"/>
              <w:rPr>
                <w:rFonts w:eastAsia="宋体"/>
                <w:color w:val="000000"/>
                <w:spacing w:val="-4"/>
                <w:kern w:val="1"/>
                <w:sz w:val="28"/>
              </w:rPr>
            </w:pP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                             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年</w:t>
            </w: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  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月</w:t>
            </w: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 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日</w:t>
            </w:r>
          </w:p>
          <w:p>
            <w:pPr>
              <w:spacing w:line="540" w:lineRule="exact"/>
              <w:ind w:firstLine="816" w:firstLineChars="300"/>
              <w:jc w:val="left"/>
              <w:rPr>
                <w:rFonts w:eastAsia="宋体"/>
                <w:color w:val="000000"/>
                <w:spacing w:val="-4"/>
                <w:kern w:val="1"/>
                <w:sz w:val="28"/>
              </w:rPr>
            </w:pPr>
          </w:p>
          <w:p>
            <w:pPr>
              <w:spacing w:line="540" w:lineRule="exact"/>
              <w:ind w:firstLine="816" w:firstLineChars="300"/>
              <w:jc w:val="left"/>
              <w:rPr>
                <w:rFonts w:hint="eastAsia" w:eastAsia="宋体"/>
                <w:color w:val="000000"/>
                <w:spacing w:val="-4"/>
                <w:kern w:val="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9198" w:type="dxa"/>
          </w:tcPr>
          <w:p>
            <w:pPr>
              <w:spacing w:line="540" w:lineRule="exact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  <w:t xml:space="preserve">      项目承担单位（盖章）</w:t>
            </w:r>
          </w:p>
          <w:p>
            <w:pPr>
              <w:spacing w:line="540" w:lineRule="exact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816" w:firstLineChars="300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816" w:firstLineChars="300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816" w:firstLineChars="300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816" w:firstLineChars="300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816" w:firstLineChars="300"/>
              <w:jc w:val="left"/>
              <w:rPr>
                <w:rFonts w:eastAsia="宋体"/>
                <w:color w:val="000000"/>
                <w:spacing w:val="-4"/>
                <w:kern w:val="1"/>
                <w:sz w:val="28"/>
              </w:rPr>
            </w:pPr>
            <w:r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  <w:t>单位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负责人（签字）：</w:t>
            </w:r>
            <w:r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spacing w:val="-8"/>
                <w:kern w:val="1"/>
                <w:sz w:val="28"/>
                <w:lang w:val="en-US" w:eastAsia="zh-CN"/>
              </w:rPr>
              <w:t xml:space="preserve">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年</w:t>
            </w: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  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月</w:t>
            </w: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 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日</w:t>
            </w:r>
          </w:p>
          <w:p>
            <w:pPr>
              <w:spacing w:line="540" w:lineRule="exact"/>
              <w:jc w:val="left"/>
              <w:rPr>
                <w:rFonts w:hint="eastAsia" w:eastAsia="宋体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58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标宋">
    <w:altName w:val="宋体"/>
    <w:panose1 w:val="02070309020205020404"/>
    <w:charset w:val="00"/>
    <w:family w:val="moder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汉鼎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汉鼎简长美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C916"/>
    <w:multiLevelType w:val="singleLevel"/>
    <w:tmpl w:val="5A72C91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69"/>
    <w:rsid w:val="00012231"/>
    <w:rsid w:val="000139E7"/>
    <w:rsid w:val="00106083"/>
    <w:rsid w:val="00153539"/>
    <w:rsid w:val="00183CF1"/>
    <w:rsid w:val="001871E8"/>
    <w:rsid w:val="001B1C8A"/>
    <w:rsid w:val="001D5C5C"/>
    <w:rsid w:val="001F1376"/>
    <w:rsid w:val="001F5DD6"/>
    <w:rsid w:val="00205A3D"/>
    <w:rsid w:val="00253541"/>
    <w:rsid w:val="00261666"/>
    <w:rsid w:val="002846E1"/>
    <w:rsid w:val="002A331F"/>
    <w:rsid w:val="002E38C1"/>
    <w:rsid w:val="00331CC1"/>
    <w:rsid w:val="003400C1"/>
    <w:rsid w:val="00341D37"/>
    <w:rsid w:val="0034799A"/>
    <w:rsid w:val="003858D8"/>
    <w:rsid w:val="00387EAC"/>
    <w:rsid w:val="003A3526"/>
    <w:rsid w:val="003E7B71"/>
    <w:rsid w:val="004553EA"/>
    <w:rsid w:val="004809C4"/>
    <w:rsid w:val="004B66A0"/>
    <w:rsid w:val="004C6E18"/>
    <w:rsid w:val="004D58C1"/>
    <w:rsid w:val="005078B8"/>
    <w:rsid w:val="00542DEE"/>
    <w:rsid w:val="005A0069"/>
    <w:rsid w:val="005F5972"/>
    <w:rsid w:val="00646024"/>
    <w:rsid w:val="00660703"/>
    <w:rsid w:val="00672815"/>
    <w:rsid w:val="006B33DE"/>
    <w:rsid w:val="006F7CC8"/>
    <w:rsid w:val="00717FC6"/>
    <w:rsid w:val="0078473C"/>
    <w:rsid w:val="00814643"/>
    <w:rsid w:val="00850A3B"/>
    <w:rsid w:val="00856417"/>
    <w:rsid w:val="00863C78"/>
    <w:rsid w:val="00902786"/>
    <w:rsid w:val="00966A7C"/>
    <w:rsid w:val="009B7334"/>
    <w:rsid w:val="009D445F"/>
    <w:rsid w:val="00A174E7"/>
    <w:rsid w:val="00A22CA0"/>
    <w:rsid w:val="00A43BD1"/>
    <w:rsid w:val="00AB0FC8"/>
    <w:rsid w:val="00AB464C"/>
    <w:rsid w:val="00AE4A09"/>
    <w:rsid w:val="00AF6FBA"/>
    <w:rsid w:val="00B572B5"/>
    <w:rsid w:val="00C40D1D"/>
    <w:rsid w:val="00C43741"/>
    <w:rsid w:val="00CE4FDC"/>
    <w:rsid w:val="00CF5550"/>
    <w:rsid w:val="00D33B7B"/>
    <w:rsid w:val="00DC6840"/>
    <w:rsid w:val="00DD0290"/>
    <w:rsid w:val="00E06102"/>
    <w:rsid w:val="00E6707B"/>
    <w:rsid w:val="00E706B0"/>
    <w:rsid w:val="00F53B00"/>
    <w:rsid w:val="00F738DD"/>
    <w:rsid w:val="00F9462C"/>
    <w:rsid w:val="00F95932"/>
    <w:rsid w:val="00FF1EF6"/>
    <w:rsid w:val="00FF7C0F"/>
    <w:rsid w:val="0F525DB7"/>
    <w:rsid w:val="1852662D"/>
    <w:rsid w:val="21294904"/>
    <w:rsid w:val="24BE78A8"/>
    <w:rsid w:val="288B7248"/>
    <w:rsid w:val="2A88128C"/>
    <w:rsid w:val="350D21A6"/>
    <w:rsid w:val="417F5EA0"/>
    <w:rsid w:val="49AA195F"/>
    <w:rsid w:val="4DD90015"/>
    <w:rsid w:val="4DEB4B22"/>
    <w:rsid w:val="4E493837"/>
    <w:rsid w:val="514D27E0"/>
    <w:rsid w:val="52404137"/>
    <w:rsid w:val="53590A8C"/>
    <w:rsid w:val="572075DD"/>
    <w:rsid w:val="60CA6C8F"/>
    <w:rsid w:val="62E20635"/>
    <w:rsid w:val="65A80B2B"/>
    <w:rsid w:val="6BED78DC"/>
    <w:rsid w:val="79392F83"/>
    <w:rsid w:val="7ACF431F"/>
    <w:rsid w:val="7DE16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cddz</Company>
  <Pages>2</Pages>
  <Words>82</Words>
  <Characters>474</Characters>
  <Lines>3</Lines>
  <Paragraphs>1</Paragraphs>
  <ScaleCrop>false</ScaleCrop>
  <LinksUpToDate>false</LinksUpToDate>
  <CharactersWithSpaces>555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2017-03-08T01:08:00Z</dcterms:created>
  <dc:creator>w</dc:creator>
  <cp:lastModifiedBy>尹姗姗</cp:lastModifiedBy>
  <cp:lastPrinted>2018-02-06T04:46:01Z</cp:lastPrinted>
  <dcterms:modified xsi:type="dcterms:W3CDTF">2018-02-06T04:46:05Z</dcterms:modified>
  <dc:title>重大（重点）科技项目（课题）征集表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