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</w:rPr>
        <w:t>附件     华中阜外</w:t>
      </w:r>
      <w:r>
        <w:rPr>
          <w:rFonts w:ascii="Times New Roman" w:hAnsi="宋体"/>
          <w:b/>
          <w:sz w:val="32"/>
          <w:szCs w:val="32"/>
        </w:rPr>
        <w:t>医院临床药师培训学员申请表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"/>
        <w:gridCol w:w="206"/>
        <w:gridCol w:w="1317"/>
        <w:gridCol w:w="992"/>
        <w:gridCol w:w="851"/>
        <w:gridCol w:w="1417"/>
        <w:gridCol w:w="1569"/>
        <w:gridCol w:w="1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0" w:hRule="atLeast"/>
          <w:jc w:val="center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9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如为是，需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9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0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BhNGJmYTdmNzBjMDdiODkxMmI0ODNhZmI3MTEifQ=="/>
  </w:docVars>
  <w:rsids>
    <w:rsidRoot w:val="08BE515E"/>
    <w:rsid w:val="08B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2023-08-02T10:09:00Z</dcterms:created>
  <dc:creator>大明明</dc:creator>
  <cp:lastModifiedBy>大明明</cp:lastModifiedBy>
  <dcterms:modified xsi:type="dcterms:W3CDTF">2023-08-02T10:10:09Z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BCCDE01202A04DD98DAB7AC3F7B9F7EE_11</vt:lpwstr>
  </property>
</Properties>
</file>