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7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Lines="0" w:line="240" w:lineRule="auto"/>
              <w:ind w:firstLine="0" w:firstLineChars="0"/>
              <w:jc w:val="center"/>
              <w:rPr>
                <w:rFonts w:ascii="Times New Roman" w:cs="Times New Roman" w:hAnsiTheme="minorEastAsia"/>
                <w:sz w:val="36"/>
                <w:szCs w:val="36"/>
              </w:rPr>
            </w:pPr>
            <w:r>
              <w:rPr>
                <w:rFonts w:ascii="Times New Roman" w:cs="Times New Roman" w:hAnsiTheme="minorEastAsia"/>
                <w:sz w:val="36"/>
                <w:szCs w:val="36"/>
              </w:rPr>
              <w:t>郑州大学</w:t>
            </w:r>
            <w:r>
              <w:rPr>
                <w:rFonts w:hint="eastAsia" w:ascii="Times New Roman" w:cs="Times New Roman" w:hAnsiTheme="minorEastAsia"/>
                <w:sz w:val="36"/>
                <w:szCs w:val="36"/>
                <w:lang w:val="en-US" w:eastAsia="zh-CN"/>
              </w:rPr>
              <w:t>华中阜外医院（082）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cs="Times New Roman" w:hAnsiTheme="minorEastAsia"/>
                <w:sz w:val="36"/>
                <w:szCs w:val="36"/>
              </w:rPr>
              <w:t>年硕士研究生复试结果综合排序公示表</w:t>
            </w:r>
          </w:p>
          <w:p>
            <w:pPr>
              <w:spacing w:afterLines="0" w:line="240" w:lineRule="auto"/>
              <w:ind w:firstLine="0" w:firstLineChars="0"/>
              <w:jc w:val="center"/>
              <w:rPr>
                <w:rFonts w:ascii="Times New Roman" w:cs="Times New Roman" w:hAnsiTheme="minorEastAsia"/>
                <w:sz w:val="36"/>
                <w:szCs w:val="36"/>
              </w:rPr>
            </w:pPr>
          </w:p>
          <w:p>
            <w:pPr>
              <w:spacing w:afterLines="0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1.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</w:rPr>
              <w:t>专业名称和招生计划：</w:t>
            </w: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4"/>
                <w:lang w:val="en-US" w:eastAsia="zh-CN"/>
              </w:rPr>
              <w:t>内科学105101（招生计划：7）</w:t>
            </w:r>
          </w:p>
          <w:tbl>
            <w:tblPr>
              <w:tblStyle w:val="2"/>
              <w:tblpPr w:leftFromText="180" w:rightFromText="180" w:vertAnchor="text" w:horzAnchor="page" w:tblpX="38" w:tblpY="892"/>
              <w:tblOverlap w:val="never"/>
              <w:tblW w:w="138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8"/>
              <w:gridCol w:w="1275"/>
              <w:gridCol w:w="1985"/>
              <w:gridCol w:w="2977"/>
              <w:gridCol w:w="1701"/>
              <w:gridCol w:w="2693"/>
              <w:gridCol w:w="15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afterLines="0"/>
                    <w:ind w:firstLine="0" w:firstLineChars="0"/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</w:rPr>
                  </w:pPr>
                  <w:r>
                    <w:rPr>
                      <w:rFonts w:ascii="Times New Roman" w:cs="Times New Roman" w:hAnsiTheme="minorEastAsia"/>
                      <w:b/>
                      <w:kern w:val="0"/>
                      <w:sz w:val="24"/>
                    </w:rPr>
                    <w:t>综合排序序号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afterLines="0"/>
                    <w:ind w:firstLine="0" w:firstLineChars="0"/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</w:rPr>
                  </w:pPr>
                  <w:r>
                    <w:rPr>
                      <w:rFonts w:ascii="Times New Roman" w:cs="Times New Roman" w:hAnsiTheme="minorEastAsia"/>
                      <w:b/>
                      <w:kern w:val="0"/>
                      <w:sz w:val="24"/>
                    </w:rPr>
                    <w:t>考生姓名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afterLines="0"/>
                    <w:ind w:firstLine="0" w:firstLineChars="0"/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</w:rPr>
                  </w:pPr>
                  <w:r>
                    <w:rPr>
                      <w:rFonts w:ascii="Times New Roman" w:cs="Times New Roman" w:hAnsiTheme="minorEastAsia"/>
                      <w:b/>
                      <w:kern w:val="0"/>
                      <w:sz w:val="24"/>
                    </w:rPr>
                    <w:t>报考专业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afterLines="0"/>
                    <w:ind w:firstLine="0" w:firstLineChars="0"/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</w:rPr>
                  </w:pPr>
                  <w:r>
                    <w:rPr>
                      <w:rFonts w:ascii="Times New Roman" w:cs="Times New Roman" w:hAnsiTheme="minorEastAsia"/>
                      <w:b/>
                      <w:kern w:val="0"/>
                      <w:sz w:val="24"/>
                    </w:rPr>
                    <w:t>初试成绩（折合百分制后）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afterLines="0"/>
                    <w:ind w:firstLine="0" w:firstLineChars="0"/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</w:rPr>
                  </w:pPr>
                  <w:r>
                    <w:rPr>
                      <w:rFonts w:ascii="Times New Roman" w:cs="Times New Roman" w:hAnsiTheme="minorEastAsia"/>
                      <w:b/>
                      <w:kern w:val="0"/>
                      <w:sz w:val="24"/>
                    </w:rPr>
                    <w:t>复试成绩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afterLines="0"/>
                    <w:ind w:firstLine="0" w:firstLineChars="0"/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</w:rPr>
                  </w:pPr>
                  <w:r>
                    <w:rPr>
                      <w:rFonts w:ascii="Times New Roman" w:cs="Times New Roman" w:hAnsiTheme="minorEastAsia"/>
                      <w:b/>
                      <w:kern w:val="0"/>
                      <w:sz w:val="24"/>
                    </w:rPr>
                    <w:t>综合成绩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afterLines="0"/>
                    <w:ind w:firstLine="0" w:firstLineChars="0"/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</w:rPr>
                  </w:pPr>
                  <w:r>
                    <w:rPr>
                      <w:rFonts w:ascii="Times New Roman" w:cs="Times New Roman" w:hAnsiTheme="minorEastAsia"/>
                      <w:b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27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</w:rPr>
                    <w:t>陈东辉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 w:eastAsia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内科学（105101）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80.80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82.40 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81.44 </w:t>
                  </w:r>
                </w:p>
              </w:tc>
              <w:tc>
                <w:tcPr>
                  <w:tcW w:w="1563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一志愿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27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</w:rPr>
                    <w:t>袁江淑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内科学（105101）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77.20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82.53 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79.33 </w:t>
                  </w:r>
                </w:p>
              </w:tc>
              <w:tc>
                <w:tcPr>
                  <w:tcW w:w="1563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一志愿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27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</w:rPr>
                    <w:t>王赛飞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内科学（105101）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75.60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80.40 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77.52 </w:t>
                  </w:r>
                </w:p>
              </w:tc>
              <w:tc>
                <w:tcPr>
                  <w:tcW w:w="1563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一志愿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27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</w:rPr>
                    <w:t>史浩杰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内科学（105101）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76.00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77.80 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76.72 </w:t>
                  </w:r>
                </w:p>
              </w:tc>
              <w:tc>
                <w:tcPr>
                  <w:tcW w:w="1563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一志愿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27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</w:rPr>
                    <w:t>邓飞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内科学（105101）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69.80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83.54 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75.29 </w:t>
                  </w:r>
                </w:p>
              </w:tc>
              <w:tc>
                <w:tcPr>
                  <w:tcW w:w="1563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一志愿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27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</w:rPr>
                    <w:t>陈书芳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内科学（105101）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67.60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84.13 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74.21 </w:t>
                  </w:r>
                </w:p>
              </w:tc>
              <w:tc>
                <w:tcPr>
                  <w:tcW w:w="1563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ascii="Times New Roman" w:cs="Times New Roman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一志愿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27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杨英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内科学（105101）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67.20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73.60 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 xml:space="preserve">69.76 </w:t>
                  </w:r>
                </w:p>
              </w:tc>
              <w:tc>
                <w:tcPr>
                  <w:tcW w:w="1563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一志愿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27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杨志茹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内科学（105101）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69.00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11.30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default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45.92</w:t>
                  </w:r>
                </w:p>
              </w:tc>
              <w:tc>
                <w:tcPr>
                  <w:tcW w:w="1563" w:type="dxa"/>
                </w:tcPr>
                <w:p>
                  <w:pPr>
                    <w:spacing w:afterLines="0"/>
                    <w:ind w:firstLine="0" w:firstLineChars="0"/>
                    <w:jc w:val="center"/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cs="Times New Roman" w:hAnsiTheme="minorEastAsia"/>
                      <w:kern w:val="0"/>
                      <w:sz w:val="24"/>
                      <w:lang w:val="en-US" w:eastAsia="zh-CN"/>
                    </w:rPr>
                    <w:t>一志愿</w:t>
                  </w:r>
                </w:p>
              </w:tc>
            </w:tr>
          </w:tbl>
          <w:p>
            <w:pPr>
              <w:spacing w:afterLines="0"/>
              <w:ind w:firstLine="0" w:firstLineChars="0"/>
              <w:jc w:val="left"/>
              <w:rPr>
                <w:rFonts w:ascii="Times New Roman" w:cs="Times New Roman" w:hAnsi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2.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</w:rPr>
              <w:t>综合排序（初试成绩折合为百分制后，与复试成绩按相应的权重相加为综合成绩，降序排列）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Lines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>
      <w:pPr>
        <w:widowControl/>
        <w:spacing w:after="312"/>
        <w:ind w:firstLine="0" w:firstLineChars="0"/>
        <w:jc w:val="left"/>
        <w:rPr>
          <w:rFonts w:ascii="Times New Roman" w:cs="Times New Roman" w:hAnsiTheme="minorEastAsia"/>
          <w:b/>
          <w:bCs/>
          <w:sz w:val="24"/>
        </w:rPr>
      </w:pPr>
    </w:p>
    <w:p>
      <w:pPr>
        <w:widowControl/>
        <w:spacing w:after="312"/>
        <w:ind w:firstLine="0" w:firstLineChars="0"/>
        <w:jc w:val="left"/>
        <w:rPr>
          <w:rFonts w:ascii="Times New Roman" w:cs="Times New Roman" w:hAnsiTheme="minorEastAsia"/>
          <w:b/>
          <w:bCs/>
          <w:sz w:val="24"/>
        </w:rPr>
      </w:pPr>
    </w:p>
    <w:p>
      <w:pPr>
        <w:spacing w:afterLines="0"/>
        <w:ind w:firstLine="0" w:firstLineChars="0"/>
        <w:jc w:val="left"/>
        <w:rPr>
          <w:rFonts w:hint="eastAsia" w:ascii="Times New Roman" w:hAnsi="Times New Roman" w:cs="Times New Roman" w:eastAsiaTheme="minorEastAsia"/>
          <w:b/>
          <w:bCs/>
          <w:kern w:val="0"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  <w:kern w:val="0"/>
          <w:sz w:val="24"/>
        </w:rPr>
        <w:t>1.</w:t>
      </w:r>
      <w:r>
        <w:rPr>
          <w:rFonts w:ascii="Times New Roman" w:cs="Times New Roman" w:hAnsiTheme="minorEastAsia"/>
          <w:b/>
          <w:bCs/>
          <w:kern w:val="0"/>
          <w:sz w:val="24"/>
        </w:rPr>
        <w:t>专业名称和招生计划：</w:t>
      </w:r>
      <w:r>
        <w:rPr>
          <w:rFonts w:hint="eastAsia" w:ascii="Times New Roman" w:cs="Times New Roman" w:hAnsiTheme="minorEastAsia"/>
          <w:b/>
          <w:bCs/>
          <w:kern w:val="0"/>
          <w:sz w:val="24"/>
          <w:lang w:val="en-US" w:eastAsia="zh-CN"/>
        </w:rPr>
        <w:t>外科学105111（招生计划：5）</w:t>
      </w:r>
    </w:p>
    <w:p>
      <w:pPr>
        <w:widowControl/>
        <w:spacing w:after="312"/>
        <w:ind w:firstLine="0" w:firstLineChars="0"/>
        <w:jc w:val="left"/>
        <w:rPr>
          <w:rFonts w:ascii="Times New Roman" w:cs="Times New Roman" w:hAnsiTheme="minorEastAsia"/>
          <w:b/>
          <w:bCs/>
          <w:sz w:val="24"/>
        </w:rPr>
      </w:pPr>
      <w:r>
        <w:rPr>
          <w:rFonts w:ascii="Times New Roman" w:hAnsi="Times New Roman" w:cs="Times New Roman"/>
          <w:b/>
          <w:bCs/>
          <w:kern w:val="0"/>
          <w:sz w:val="24"/>
        </w:rPr>
        <w:t>2.</w:t>
      </w:r>
      <w:r>
        <w:rPr>
          <w:rFonts w:ascii="Times New Roman" w:cs="Times New Roman" w:hAnsiTheme="minorEastAsia"/>
          <w:b/>
          <w:bCs/>
          <w:kern w:val="0"/>
          <w:sz w:val="24"/>
        </w:rPr>
        <w:t>综合排序（初试成绩折合为百分制后，与复试成绩按相应的权重相加为综合成绩，降序排列）</w:t>
      </w:r>
    </w:p>
    <w:tbl>
      <w:tblPr>
        <w:tblStyle w:val="2"/>
        <w:tblpPr w:leftFromText="180" w:rightFromText="180" w:vertAnchor="text" w:horzAnchor="margin" w:tblpXSpec="center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985"/>
        <w:gridCol w:w="2977"/>
        <w:gridCol w:w="1701"/>
        <w:gridCol w:w="269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综合排序序号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考生姓名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报考专业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初试成绩（折合百分制后）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复试成绩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综合成绩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程行</w:t>
            </w:r>
          </w:p>
        </w:tc>
        <w:tc>
          <w:tcPr>
            <w:tcW w:w="1985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外科学（105111）</w:t>
            </w:r>
          </w:p>
        </w:tc>
        <w:tc>
          <w:tcPr>
            <w:tcW w:w="2977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79.80</w:t>
            </w:r>
          </w:p>
        </w:tc>
        <w:tc>
          <w:tcPr>
            <w:tcW w:w="170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78.24 </w:t>
            </w:r>
          </w:p>
        </w:tc>
        <w:tc>
          <w:tcPr>
            <w:tcW w:w="2693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79.18 </w:t>
            </w:r>
          </w:p>
        </w:tc>
        <w:tc>
          <w:tcPr>
            <w:tcW w:w="1563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刘运彪</w:t>
            </w:r>
          </w:p>
        </w:tc>
        <w:tc>
          <w:tcPr>
            <w:tcW w:w="1985" w:type="dxa"/>
          </w:tcPr>
          <w:p>
            <w:pPr>
              <w:spacing w:afterLines="0"/>
              <w:ind w:firstLine="0" w:firstLineChars="0"/>
              <w:jc w:val="center"/>
              <w:rPr>
                <w:rFonts w:ascii="Times New Roman" w:cs="Times New Roman" w:hAnsiTheme="minorEastAsia"/>
                <w:kern w:val="0"/>
                <w:sz w:val="24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外科学（105111）</w:t>
            </w:r>
          </w:p>
        </w:tc>
        <w:tc>
          <w:tcPr>
            <w:tcW w:w="2977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68.00</w:t>
            </w:r>
          </w:p>
        </w:tc>
        <w:tc>
          <w:tcPr>
            <w:tcW w:w="170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74.16 </w:t>
            </w:r>
          </w:p>
        </w:tc>
        <w:tc>
          <w:tcPr>
            <w:tcW w:w="2693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70.46 </w:t>
            </w:r>
          </w:p>
        </w:tc>
        <w:tc>
          <w:tcPr>
            <w:tcW w:w="1563" w:type="dxa"/>
          </w:tcPr>
          <w:p>
            <w:pPr>
              <w:spacing w:afterLines="0"/>
              <w:ind w:firstLine="0" w:firstLineChars="0"/>
              <w:jc w:val="center"/>
              <w:rPr>
                <w:rFonts w:ascii="Times New Roman" w:cs="Times New Roman" w:hAnsiTheme="minorEastAsia"/>
                <w:kern w:val="0"/>
                <w:sz w:val="24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</w:tbl>
    <w:p>
      <w:pPr>
        <w:widowControl/>
        <w:spacing w:after="312"/>
        <w:ind w:firstLine="0" w:firstLineChars="0"/>
        <w:jc w:val="left"/>
        <w:rPr>
          <w:rFonts w:ascii="Times New Roman" w:cs="Times New Roman" w:hAnsiTheme="minorEastAsia"/>
          <w:b/>
          <w:bCs/>
          <w:sz w:val="24"/>
        </w:rPr>
      </w:pPr>
    </w:p>
    <w:p>
      <w:pPr>
        <w:widowControl/>
        <w:spacing w:after="312"/>
        <w:ind w:firstLine="0" w:firstLineChars="0"/>
        <w:jc w:val="left"/>
        <w:rPr>
          <w:rFonts w:ascii="Times New Roman" w:cs="Times New Roman" w:hAnsiTheme="minorEastAsia"/>
          <w:b/>
          <w:bCs/>
          <w:sz w:val="24"/>
        </w:rPr>
      </w:pPr>
    </w:p>
    <w:p>
      <w:pPr>
        <w:spacing w:afterLines="0"/>
        <w:ind w:firstLine="0" w:firstLineChars="0"/>
        <w:jc w:val="left"/>
        <w:rPr>
          <w:rFonts w:hint="eastAsia" w:ascii="Times New Roman" w:hAnsi="Times New Roman" w:cs="Times New Roman" w:eastAsiaTheme="minorEastAsia"/>
          <w:b/>
          <w:bCs/>
          <w:kern w:val="0"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  <w:kern w:val="0"/>
          <w:sz w:val="24"/>
        </w:rPr>
        <w:t>1.</w:t>
      </w:r>
      <w:r>
        <w:rPr>
          <w:rFonts w:ascii="Times New Roman" w:cs="Times New Roman" w:hAnsiTheme="minorEastAsia"/>
          <w:b/>
          <w:bCs/>
          <w:kern w:val="0"/>
          <w:sz w:val="24"/>
        </w:rPr>
        <w:t>专业名称和招生计划：</w:t>
      </w:r>
      <w:r>
        <w:rPr>
          <w:rFonts w:hint="eastAsia" w:ascii="Times New Roman" w:cs="Times New Roman" w:hAnsiTheme="minorEastAsia"/>
          <w:b/>
          <w:bCs/>
          <w:kern w:val="0"/>
          <w:sz w:val="24"/>
          <w:lang w:val="en-US" w:eastAsia="zh-CN"/>
        </w:rPr>
        <w:t>放射影像学105123（招生计划：3）</w:t>
      </w:r>
    </w:p>
    <w:p>
      <w:pPr>
        <w:widowControl/>
        <w:spacing w:after="312"/>
        <w:ind w:firstLine="0" w:firstLineChars="0"/>
        <w:jc w:val="left"/>
        <w:rPr>
          <w:rFonts w:ascii="Times New Roman" w:cs="Times New Roman" w:hAnsiTheme="minorEastAsia"/>
          <w:b/>
          <w:bCs/>
          <w:sz w:val="24"/>
        </w:rPr>
      </w:pPr>
      <w:r>
        <w:rPr>
          <w:rFonts w:ascii="Times New Roman" w:hAnsi="Times New Roman" w:cs="Times New Roman"/>
          <w:b/>
          <w:bCs/>
          <w:kern w:val="0"/>
          <w:sz w:val="24"/>
        </w:rPr>
        <w:t>2.</w:t>
      </w:r>
      <w:r>
        <w:rPr>
          <w:rFonts w:ascii="Times New Roman" w:cs="Times New Roman" w:hAnsiTheme="minorEastAsia"/>
          <w:b/>
          <w:bCs/>
          <w:kern w:val="0"/>
          <w:sz w:val="24"/>
        </w:rPr>
        <w:t>综合排序（初试成绩折合为百分制后，与复试成绩按相应的权重相加为综合成绩，降序排列）</w:t>
      </w:r>
    </w:p>
    <w:tbl>
      <w:tblPr>
        <w:tblStyle w:val="2"/>
        <w:tblpPr w:leftFromText="180" w:rightFromText="180" w:vertAnchor="text" w:horzAnchor="margin" w:tblpXSpec="center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41"/>
        <w:gridCol w:w="2441"/>
        <w:gridCol w:w="2918"/>
        <w:gridCol w:w="1841"/>
        <w:gridCol w:w="218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综合排序序号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考生姓名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报考专业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初试成绩（折合百分制后）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复试成绩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综合成绩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徐畅</w:t>
            </w:r>
          </w:p>
        </w:tc>
        <w:tc>
          <w:tcPr>
            <w:tcW w:w="2441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放射影像学（105123</w:t>
            </w: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918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73.00</w:t>
            </w:r>
          </w:p>
        </w:tc>
        <w:tc>
          <w:tcPr>
            <w:tcW w:w="18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82.07 </w:t>
            </w:r>
          </w:p>
        </w:tc>
        <w:tc>
          <w:tcPr>
            <w:tcW w:w="2184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76.63 </w:t>
            </w:r>
          </w:p>
        </w:tc>
        <w:tc>
          <w:tcPr>
            <w:tcW w:w="1563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王丛艳</w:t>
            </w:r>
          </w:p>
        </w:tc>
        <w:tc>
          <w:tcPr>
            <w:tcW w:w="2441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放射影像学（105123）</w:t>
            </w:r>
          </w:p>
        </w:tc>
        <w:tc>
          <w:tcPr>
            <w:tcW w:w="2918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73.80</w:t>
            </w:r>
          </w:p>
        </w:tc>
        <w:tc>
          <w:tcPr>
            <w:tcW w:w="18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79.01 </w:t>
            </w:r>
          </w:p>
        </w:tc>
        <w:tc>
          <w:tcPr>
            <w:tcW w:w="2184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75.88 </w:t>
            </w:r>
          </w:p>
        </w:tc>
        <w:tc>
          <w:tcPr>
            <w:tcW w:w="1563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何芳芳</w:t>
            </w:r>
          </w:p>
        </w:tc>
        <w:tc>
          <w:tcPr>
            <w:tcW w:w="2441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放射影像学（105123）</w:t>
            </w:r>
          </w:p>
        </w:tc>
        <w:tc>
          <w:tcPr>
            <w:tcW w:w="2918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69.40</w:t>
            </w:r>
          </w:p>
        </w:tc>
        <w:tc>
          <w:tcPr>
            <w:tcW w:w="18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78.94 </w:t>
            </w:r>
          </w:p>
        </w:tc>
        <w:tc>
          <w:tcPr>
            <w:tcW w:w="2184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73.22 </w:t>
            </w:r>
          </w:p>
        </w:tc>
        <w:tc>
          <w:tcPr>
            <w:tcW w:w="1563" w:type="dxa"/>
            <w:vAlign w:val="top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林晓晓</w:t>
            </w:r>
          </w:p>
        </w:tc>
        <w:tc>
          <w:tcPr>
            <w:tcW w:w="2441" w:type="dxa"/>
          </w:tcPr>
          <w:p>
            <w:pPr>
              <w:spacing w:afterLines="0"/>
              <w:ind w:firstLine="0" w:firstLineChars="0"/>
              <w:jc w:val="both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放射影像学</w:t>
            </w: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（105123</w:t>
            </w: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918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69.20</w:t>
            </w:r>
          </w:p>
        </w:tc>
        <w:tc>
          <w:tcPr>
            <w:tcW w:w="18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56.34 </w:t>
            </w:r>
          </w:p>
        </w:tc>
        <w:tc>
          <w:tcPr>
            <w:tcW w:w="2184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64.05 </w:t>
            </w:r>
          </w:p>
        </w:tc>
        <w:tc>
          <w:tcPr>
            <w:tcW w:w="1563" w:type="dxa"/>
            <w:vAlign w:val="top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</w:tbl>
    <w:p>
      <w:pPr>
        <w:spacing w:afterLines="0"/>
        <w:ind w:firstLine="0" w:firstLineChars="0"/>
        <w:jc w:val="left"/>
        <w:rPr>
          <w:rFonts w:hint="eastAsia" w:ascii="Times New Roman" w:hAnsi="Times New Roman" w:cs="Times New Roman" w:eastAsiaTheme="minorEastAsia"/>
          <w:b/>
          <w:bCs/>
          <w:kern w:val="0"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  <w:kern w:val="0"/>
          <w:sz w:val="24"/>
        </w:rPr>
        <w:t>1.</w:t>
      </w:r>
      <w:r>
        <w:rPr>
          <w:rFonts w:ascii="Times New Roman" w:cs="Times New Roman" w:hAnsiTheme="minorEastAsia"/>
          <w:b/>
          <w:bCs/>
          <w:kern w:val="0"/>
          <w:sz w:val="24"/>
        </w:rPr>
        <w:t>专业名称和招生计划：</w:t>
      </w:r>
      <w:r>
        <w:rPr>
          <w:rFonts w:hint="eastAsia" w:ascii="Times New Roman" w:cs="Times New Roman" w:hAnsiTheme="minorEastAsia"/>
          <w:b/>
          <w:bCs/>
          <w:kern w:val="0"/>
          <w:sz w:val="24"/>
          <w:lang w:val="en-US" w:eastAsia="zh-CN"/>
        </w:rPr>
        <w:t>超声医学105124（招生计划：2）</w:t>
      </w:r>
    </w:p>
    <w:p>
      <w:pPr>
        <w:widowControl/>
        <w:spacing w:after="312"/>
        <w:ind w:firstLine="0" w:firstLineChars="0"/>
        <w:jc w:val="left"/>
        <w:rPr>
          <w:rFonts w:ascii="Times New Roman" w:cs="Times New Roman" w:hAnsiTheme="minorEastAsia"/>
          <w:b/>
          <w:bCs/>
          <w:sz w:val="24"/>
        </w:rPr>
      </w:pPr>
      <w:r>
        <w:rPr>
          <w:rFonts w:ascii="Times New Roman" w:hAnsi="Times New Roman" w:cs="Times New Roman"/>
          <w:b/>
          <w:bCs/>
          <w:kern w:val="0"/>
          <w:sz w:val="24"/>
        </w:rPr>
        <w:t>2.</w:t>
      </w:r>
      <w:r>
        <w:rPr>
          <w:rFonts w:ascii="Times New Roman" w:cs="Times New Roman" w:hAnsiTheme="minorEastAsia"/>
          <w:b/>
          <w:bCs/>
          <w:kern w:val="0"/>
          <w:sz w:val="24"/>
        </w:rPr>
        <w:t>综合排序（初试成绩折合为百分制后，与复试成绩按相应的权重相加为综合成绩，降序排列）</w:t>
      </w:r>
    </w:p>
    <w:tbl>
      <w:tblPr>
        <w:tblStyle w:val="2"/>
        <w:tblpPr w:leftFromText="180" w:rightFromText="180" w:vertAnchor="text" w:horzAnchor="margin" w:tblpXSpec="center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41"/>
        <w:gridCol w:w="2441"/>
        <w:gridCol w:w="2918"/>
        <w:gridCol w:w="1841"/>
        <w:gridCol w:w="218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综合排序序号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考生姓名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报考专业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初试成绩（折合百分制后）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复试成绩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综合成绩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spacing w:afterLines="0"/>
              <w:ind w:firstLine="0" w:firstLineChars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席文</w:t>
            </w:r>
          </w:p>
        </w:tc>
        <w:tc>
          <w:tcPr>
            <w:tcW w:w="2441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超声医学（105124）</w:t>
            </w:r>
          </w:p>
        </w:tc>
        <w:tc>
          <w:tcPr>
            <w:tcW w:w="2918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76.60</w:t>
            </w:r>
          </w:p>
        </w:tc>
        <w:tc>
          <w:tcPr>
            <w:tcW w:w="18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88.84 </w:t>
            </w:r>
          </w:p>
        </w:tc>
        <w:tc>
          <w:tcPr>
            <w:tcW w:w="2184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81.50 </w:t>
            </w:r>
          </w:p>
        </w:tc>
        <w:tc>
          <w:tcPr>
            <w:tcW w:w="1563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石晴晴</w:t>
            </w:r>
          </w:p>
        </w:tc>
        <w:tc>
          <w:tcPr>
            <w:tcW w:w="2441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超声医学（105124）</w:t>
            </w:r>
          </w:p>
        </w:tc>
        <w:tc>
          <w:tcPr>
            <w:tcW w:w="2918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73.80</w:t>
            </w:r>
          </w:p>
        </w:tc>
        <w:tc>
          <w:tcPr>
            <w:tcW w:w="18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84.98 </w:t>
            </w:r>
          </w:p>
        </w:tc>
        <w:tc>
          <w:tcPr>
            <w:tcW w:w="2184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78.27 </w:t>
            </w:r>
          </w:p>
        </w:tc>
        <w:tc>
          <w:tcPr>
            <w:tcW w:w="1563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何梦茹</w:t>
            </w:r>
          </w:p>
        </w:tc>
        <w:tc>
          <w:tcPr>
            <w:tcW w:w="2441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超声医学（105124）</w:t>
            </w:r>
          </w:p>
        </w:tc>
        <w:tc>
          <w:tcPr>
            <w:tcW w:w="2918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67.20</w:t>
            </w:r>
          </w:p>
        </w:tc>
        <w:tc>
          <w:tcPr>
            <w:tcW w:w="18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80.96 </w:t>
            </w:r>
          </w:p>
        </w:tc>
        <w:tc>
          <w:tcPr>
            <w:tcW w:w="2184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72.70 </w:t>
            </w:r>
          </w:p>
        </w:tc>
        <w:tc>
          <w:tcPr>
            <w:tcW w:w="1563" w:type="dxa"/>
            <w:vAlign w:val="top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王如意</w:t>
            </w:r>
          </w:p>
        </w:tc>
        <w:tc>
          <w:tcPr>
            <w:tcW w:w="2441" w:type="dxa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超声医学（105124）</w:t>
            </w:r>
          </w:p>
        </w:tc>
        <w:tc>
          <w:tcPr>
            <w:tcW w:w="2918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71.00</w:t>
            </w:r>
          </w:p>
        </w:tc>
        <w:tc>
          <w:tcPr>
            <w:tcW w:w="1841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184" w:type="dxa"/>
            <w:vAlign w:val="center"/>
          </w:tcPr>
          <w:p>
            <w:pPr>
              <w:spacing w:afterLines="0"/>
              <w:ind w:firstLine="0" w:firstLineChars="0"/>
              <w:jc w:val="center"/>
              <w:rPr>
                <w:rFonts w:hint="default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42.60</w:t>
            </w:r>
          </w:p>
        </w:tc>
        <w:tc>
          <w:tcPr>
            <w:tcW w:w="1563" w:type="dxa"/>
            <w:vAlign w:val="top"/>
          </w:tcPr>
          <w:p>
            <w:pPr>
              <w:spacing w:afterLines="0"/>
              <w:ind w:firstLine="0" w:firstLineChars="0"/>
              <w:jc w:val="center"/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>一志愿</w:t>
            </w:r>
          </w:p>
        </w:tc>
      </w:tr>
    </w:tbl>
    <w:p>
      <w:pPr>
        <w:widowControl/>
        <w:spacing w:after="312"/>
        <w:ind w:firstLine="0" w:firstLineChars="0"/>
        <w:jc w:val="left"/>
        <w:rPr>
          <w:rFonts w:ascii="Times New Roman" w:cs="Times New Roman" w:hAnsiTheme="minorEastAsia"/>
          <w:b/>
          <w:bCs/>
          <w:sz w:val="24"/>
        </w:rPr>
      </w:pPr>
    </w:p>
    <w:p>
      <w:pPr>
        <w:widowControl/>
        <w:spacing w:after="312"/>
        <w:ind w:firstLine="0" w:firstLineChars="0"/>
        <w:jc w:val="left"/>
      </w:pPr>
      <w:r>
        <w:rPr>
          <w:rFonts w:ascii="Times New Roman" w:cs="Times New Roman" w:hAnsiTheme="minorEastAsia"/>
          <w:b/>
          <w:bCs/>
          <w:sz w:val="24"/>
        </w:rPr>
        <w:t>备注</w:t>
      </w:r>
      <w:r>
        <w:rPr>
          <w:rFonts w:ascii="Times New Roman" w:cs="Times New Roman" w:hAnsiTheme="minorEastAsia"/>
          <w:b/>
          <w:bCs/>
        </w:rPr>
        <w:t>：</w:t>
      </w:r>
      <w:r>
        <w:rPr>
          <w:rFonts w:ascii="Times New Roman" w:cs="Times New Roman" w:hAnsiTheme="minorEastAsia"/>
          <w:b/>
          <w:bCs/>
          <w:sz w:val="24"/>
        </w:rPr>
        <w:t>此公示仅为复试综合排序公示，如若并列按初试成绩排序，拟录取名单还需通过院（系）资格审查、上报国家录检系统审查无误后由研究生院统一公示。复试不合格不予录取，不予录取的考生须在备注栏中注明。联培计划、</w:t>
      </w:r>
      <w:r>
        <w:rPr>
          <w:rFonts w:ascii="Times New Roman" w:hAnsi="Times New Roman" w:cs="Times New Roman"/>
          <w:b/>
          <w:bCs/>
          <w:sz w:val="24"/>
        </w:rPr>
        <w:t>“</w:t>
      </w:r>
      <w:r>
        <w:rPr>
          <w:rFonts w:ascii="Times New Roman" w:cs="Times New Roman" w:hAnsiTheme="minorEastAsia"/>
          <w:b/>
          <w:bCs/>
          <w:sz w:val="24"/>
        </w:rPr>
        <w:t>少数民族骨干专项计划</w:t>
      </w:r>
      <w:r>
        <w:rPr>
          <w:rFonts w:ascii="Times New Roman" w:hAnsi="Times New Roman" w:cs="Times New Roman"/>
          <w:b/>
          <w:bCs/>
          <w:sz w:val="24"/>
        </w:rPr>
        <w:t>”</w:t>
      </w:r>
      <w:r>
        <w:rPr>
          <w:rFonts w:ascii="Times New Roman" w:cs="Times New Roman" w:hAnsiTheme="minorEastAsia"/>
          <w:b/>
          <w:bCs/>
          <w:sz w:val="24"/>
        </w:rPr>
        <w:t>及</w:t>
      </w:r>
      <w:r>
        <w:rPr>
          <w:rFonts w:ascii="Times New Roman" w:hAnsi="Times New Roman" w:cs="Times New Roman"/>
          <w:b/>
          <w:bCs/>
          <w:sz w:val="24"/>
        </w:rPr>
        <w:t>“</w:t>
      </w:r>
      <w:r>
        <w:rPr>
          <w:rFonts w:ascii="Times New Roman" w:cs="Times New Roman" w:hAnsiTheme="minorEastAsia"/>
          <w:b/>
          <w:bCs/>
          <w:sz w:val="24"/>
        </w:rPr>
        <w:t>退役大学生士兵计划</w:t>
      </w:r>
      <w:r>
        <w:rPr>
          <w:rFonts w:ascii="Times New Roman" w:hAnsi="Times New Roman" w:cs="Times New Roman"/>
          <w:b/>
          <w:bCs/>
          <w:sz w:val="24"/>
        </w:rPr>
        <w:t>”</w:t>
      </w:r>
      <w:r>
        <w:rPr>
          <w:rFonts w:ascii="Times New Roman" w:cs="Times New Roman" w:hAnsiTheme="minorEastAsia"/>
          <w:b/>
          <w:bCs/>
          <w:sz w:val="24"/>
        </w:rPr>
        <w:t>考生单独公示。专业计划后续如有增加将按序依次录取。初试成绩占比</w:t>
      </w:r>
      <w:r>
        <w:rPr>
          <w:rFonts w:hint="eastAsia" w:ascii="Times New Roman" w:cs="Times New Roman" w:hAnsiTheme="minorEastAsia"/>
          <w:b/>
          <w:bCs/>
          <w:sz w:val="24"/>
          <w:lang w:val="en-US" w:eastAsia="zh-CN"/>
        </w:rPr>
        <w:t>60</w:t>
      </w:r>
      <w:r>
        <w:rPr>
          <w:rFonts w:ascii="Times New Roman" w:hAnsi="Times New Roman" w:cs="Times New Roman"/>
          <w:b/>
          <w:bCs/>
          <w:sz w:val="24"/>
        </w:rPr>
        <w:t>%</w:t>
      </w:r>
      <w:r>
        <w:rPr>
          <w:rFonts w:ascii="Times New Roman" w:cs="Times New Roman" w:hAnsiTheme="minorEastAsia"/>
          <w:b/>
          <w:bCs/>
          <w:sz w:val="24"/>
        </w:rPr>
        <w:t>，复试成绩占比</w:t>
      </w:r>
      <w:r>
        <w:rPr>
          <w:rFonts w:hint="eastAsia" w:ascii="Times New Roman" w:cs="Times New Roman" w:hAnsiTheme="minorEastAsia"/>
          <w:b/>
          <w:bCs/>
          <w:sz w:val="24"/>
          <w:lang w:val="en-US" w:eastAsia="zh-CN"/>
        </w:rPr>
        <w:t>40</w:t>
      </w:r>
      <w:r>
        <w:rPr>
          <w:rFonts w:ascii="Times New Roman" w:hAnsi="Times New Roman" w:cs="Times New Roman"/>
          <w:b/>
          <w:bCs/>
          <w:sz w:val="24"/>
        </w:rPr>
        <w:t>%</w:t>
      </w: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40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mUzNmRmNDNkZjVlMWRjMjc3Nzg2MTcxN2YyZDUifQ=="/>
  </w:docVars>
  <w:rsids>
    <w:rsidRoot w:val="00E37B91"/>
    <w:rsid w:val="006D7AAE"/>
    <w:rsid w:val="00830106"/>
    <w:rsid w:val="00E37B91"/>
    <w:rsid w:val="4ECB2751"/>
    <w:rsid w:val="76B67621"/>
    <w:rsid w:val="7E7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0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19</TotalTime>
  <ScaleCrop>false</ScaleCrop>
  <LinksUpToDate>false</LinksUpToDate>
  <CharactersWithSpaces>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2024-03-20T09:19:00Z</dcterms:created>
  <dc:creator>研招办</dc:creator>
  <cp:lastModifiedBy>大熊</cp:lastModifiedBy>
  <dcterms:modified xsi:type="dcterms:W3CDTF">2024-04-02T10:50:54Z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EEF9FB3B778540EEB010A53188B0669F_12</vt:lpwstr>
  </property>
</Properties>
</file>