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BEFAA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附件1：供应商信息登记表</w:t>
      </w:r>
    </w:p>
    <w:p w14:paraId="4BD63F3F"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附件：                  供应商信息登记表</w:t>
      </w:r>
      <w:bookmarkStart w:id="0" w:name="_GoBack"/>
      <w:bookmarkEnd w:id="0"/>
    </w:p>
    <w:tbl>
      <w:tblPr>
        <w:tblStyle w:val="5"/>
        <w:tblW w:w="5248" w:type="pct"/>
        <w:tblInd w:w="-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2643"/>
        <w:gridCol w:w="1905"/>
        <w:gridCol w:w="4093"/>
      </w:tblGrid>
      <w:tr w14:paraId="58B19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754542B4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项目名称</w:t>
            </w:r>
          </w:p>
        </w:tc>
        <w:tc>
          <w:tcPr>
            <w:tcW w:w="4431" w:type="pct"/>
            <w:gridSpan w:val="3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7D1CE60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0713D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restart"/>
            <w:tcBorders>
              <w:left w:val="double" w:color="auto" w:sz="4" w:space="0"/>
            </w:tcBorders>
            <w:vAlign w:val="center"/>
          </w:tcPr>
          <w:p w14:paraId="300BE8D3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</w:t>
            </w:r>
          </w:p>
          <w:p w14:paraId="53EFBC85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应</w:t>
            </w:r>
          </w:p>
          <w:p w14:paraId="2F201A4D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商</w:t>
            </w:r>
          </w:p>
          <w:p w14:paraId="7D9DC998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信</w:t>
            </w:r>
          </w:p>
          <w:p w14:paraId="294BD351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息</w:t>
            </w:r>
          </w:p>
        </w:tc>
        <w:tc>
          <w:tcPr>
            <w:tcW w:w="2332" w:type="pct"/>
            <w:gridSpan w:val="2"/>
            <w:vAlign w:val="center"/>
          </w:tcPr>
          <w:p w14:paraId="5CF6911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单位名称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7A28B77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（填写供应商单位名称）</w:t>
            </w:r>
          </w:p>
        </w:tc>
      </w:tr>
      <w:tr w14:paraId="1B407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F0F5D19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B73479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营业执照或其他有效证明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08F79CE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（填写证号）</w:t>
            </w:r>
          </w:p>
        </w:tc>
      </w:tr>
      <w:tr w14:paraId="77086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3D08E0B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42E5F55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经审计的2024年度财务报告或其基本户开户银行出具的资信证明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B026C7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审计报告或资信证明是否满足，是（）否（）</w:t>
            </w:r>
          </w:p>
        </w:tc>
      </w:tr>
      <w:tr w14:paraId="0C2A7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76478D2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047BBEF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供应商具有履行合同所必需的设备和专业技术能力的承诺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1A5A1028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是否有承诺，是（）否（）</w:t>
            </w:r>
          </w:p>
        </w:tc>
      </w:tr>
      <w:tr w14:paraId="60F8C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55012173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76D261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依法缴纳税收和社会保障资金的证明材料（2024年0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sz w:val="21"/>
                <w:szCs w:val="21"/>
              </w:rPr>
              <w:t>月以来近期任意三个月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215B6773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是否有缴纳税收证明，是（）否（）</w:t>
            </w:r>
          </w:p>
          <w:p w14:paraId="4A9C5C80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是否有社会保障资金证明，是（）否（）</w:t>
            </w:r>
          </w:p>
          <w:p w14:paraId="6B957D67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是否是2024年0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月以来近期任意三个月，是（）否（）</w:t>
            </w:r>
          </w:p>
        </w:tc>
      </w:tr>
      <w:tr w14:paraId="1DEC7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44422D0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39C641B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供应商参加本项目采购活动前三年内，在经营活动中没有重大违法记录的声明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5D3804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是否有声明，是否满足，是（）否（）</w:t>
            </w:r>
          </w:p>
        </w:tc>
      </w:tr>
      <w:tr w14:paraId="511C1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494BECE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968902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“信用中国”网站(www.creditchina.gov.cn）的“失信被执行人”、“重大税收违法案件当事人名单”或“中国政府采购”网站(www.ccgp.gov.cn)的“政府采购严重违法失信行为记录名单”的供应商查询结果截图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2B6EB4D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是否有打印的截图，是否满足，是（）否（）</w:t>
            </w:r>
          </w:p>
        </w:tc>
      </w:tr>
      <w:tr w14:paraId="2C851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3EA88F10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638524CA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国家企业信用信息公示系统”网站查询信息（须显示公示中的公司信息、股东或投资人信息）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5E13A4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是否有信息查询，是否显示公司信息、股东或投资人信息，是否满足，是（）否（）</w:t>
            </w:r>
          </w:p>
        </w:tc>
      </w:tr>
      <w:tr w14:paraId="261B9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restart"/>
            <w:tcBorders>
              <w:left w:val="double" w:color="auto" w:sz="4" w:space="0"/>
            </w:tcBorders>
            <w:vAlign w:val="center"/>
          </w:tcPr>
          <w:p w14:paraId="58B08585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供应商的法定代表人或委托代理人</w:t>
            </w:r>
          </w:p>
        </w:tc>
        <w:tc>
          <w:tcPr>
            <w:tcW w:w="1355" w:type="pct"/>
            <w:vAlign w:val="center"/>
          </w:tcPr>
          <w:p w14:paraId="06FF344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07857664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1C4CB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0AB162C9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 w14:paraId="52277BEE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身份证号码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4FCA3B2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3EC46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45CB1BDA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 w14:paraId="1BF84966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是否有相关证明材料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1F24814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是（），已提供；</w:t>
            </w:r>
          </w:p>
          <w:p w14:paraId="56817077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否（）。</w:t>
            </w:r>
          </w:p>
        </w:tc>
      </w:tr>
      <w:tr w14:paraId="1A0BE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04912A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 w14:paraId="5E5D409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联系方式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3A84F731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231EE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23" w:type="pct"/>
            <w:gridSpan w:val="2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56B8BECB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采购文件领取邮箱</w:t>
            </w:r>
          </w:p>
        </w:tc>
        <w:tc>
          <w:tcPr>
            <w:tcW w:w="3076" w:type="pct"/>
            <w:gridSpan w:val="2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 w14:paraId="087C4991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</w:tbl>
    <w:p w14:paraId="74B67899">
      <w:pPr>
        <w:rPr>
          <w:rFonts w:hint="eastAsia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B7A0B"/>
    <w:rsid w:val="00071C29"/>
    <w:rsid w:val="003378C1"/>
    <w:rsid w:val="00353921"/>
    <w:rsid w:val="0055084D"/>
    <w:rsid w:val="006522FE"/>
    <w:rsid w:val="00C2532D"/>
    <w:rsid w:val="00F13D0E"/>
    <w:rsid w:val="04F27C59"/>
    <w:rsid w:val="15D16176"/>
    <w:rsid w:val="1F5C123B"/>
    <w:rsid w:val="3C7B7A0B"/>
    <w:rsid w:val="58F71D37"/>
    <w:rsid w:val="67BC1D30"/>
    <w:rsid w:val="75E93FF5"/>
    <w:rsid w:val="77F3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宋体" w:hAnsi="宋体" w:eastAsia="宋体" w:cs="宋体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宋体" w:hAnsi="宋体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882</Words>
  <Characters>931</Characters>
  <Lines>68</Lines>
  <Paragraphs>107</Paragraphs>
  <TotalTime>18</TotalTime>
  <ScaleCrop>false</ScaleCrop>
  <LinksUpToDate>false</LinksUpToDate>
  <CharactersWithSpaces>949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2025-03-03T06:53:00Z</dcterms:created>
  <dc:creator>WPS_1465959735</dc:creator>
  <cp:lastModifiedBy> 江 华</cp:lastModifiedBy>
  <dcterms:modified xsi:type="dcterms:W3CDTF">2025-09-25T03:01:00Z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C97D3674F77D49C7A9331F9E96BC9B51_13</vt:lpwstr>
  </property>
  <property fmtid="{D5CDD505-2E9C-101B-9397-08002B2CF9AE}" pid="4" name="KSOTemplateDocerSaveRecord">
    <vt:lpwstr>eyJoZGlkIjoiYjVmNjcxOWNmZTkzOWI4N2MzMWE3YmUzMTYwN2RiY2UiLCJ1c2VySWQiOiIzNjQ4MjQ0NTIifQ==</vt:lpwstr>
  </property>
</Properties>
</file>