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E20CD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5AF29432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   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3918"/>
        <w:gridCol w:w="4606"/>
      </w:tblGrid>
      <w:tr w14:paraId="1ABA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62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12D77E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009" w:type="pct"/>
            <w:tcBorders>
              <w:top w:val="double" w:color="auto" w:sz="4" w:space="0"/>
            </w:tcBorders>
            <w:vAlign w:val="center"/>
          </w:tcPr>
          <w:p w14:paraId="2207DF77">
            <w:pPr>
              <w:jc w:val="center"/>
              <w:rPr>
                <w:rFonts w:hint="eastAsia"/>
              </w:rPr>
            </w:pPr>
          </w:p>
        </w:tc>
        <w:tc>
          <w:tcPr>
            <w:tcW w:w="2362" w:type="pc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26BA10BF">
            <w:pPr>
              <w:jc w:val="center"/>
              <w:rPr>
                <w:rFonts w:hint="eastAsia"/>
              </w:rPr>
            </w:pPr>
          </w:p>
        </w:tc>
      </w:tr>
      <w:tr w14:paraId="502EE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pct"/>
            <w:vMerge w:val="restart"/>
            <w:tcBorders>
              <w:left w:val="double" w:color="auto" w:sz="4" w:space="0"/>
            </w:tcBorders>
            <w:vAlign w:val="center"/>
          </w:tcPr>
          <w:p w14:paraId="677C92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</w:t>
            </w:r>
          </w:p>
          <w:p w14:paraId="157298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</w:t>
            </w:r>
          </w:p>
          <w:p w14:paraId="23944E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</w:t>
            </w:r>
          </w:p>
          <w:p w14:paraId="26038B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</w:t>
            </w:r>
          </w:p>
          <w:p w14:paraId="4F1D9F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息</w:t>
            </w:r>
          </w:p>
        </w:tc>
        <w:tc>
          <w:tcPr>
            <w:tcW w:w="2009" w:type="pct"/>
            <w:vAlign w:val="center"/>
          </w:tcPr>
          <w:p w14:paraId="5B188D15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2248EBCD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（填写供应商单位名称）</w:t>
            </w:r>
          </w:p>
        </w:tc>
      </w:tr>
      <w:tr w14:paraId="069F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pct"/>
            <w:vMerge w:val="continue"/>
            <w:tcBorders>
              <w:left w:val="double" w:color="auto" w:sz="4" w:space="0"/>
            </w:tcBorders>
            <w:vAlign w:val="center"/>
          </w:tcPr>
          <w:p w14:paraId="3C8B49CD">
            <w:pPr>
              <w:jc w:val="center"/>
              <w:rPr>
                <w:rFonts w:hint="eastAsia"/>
              </w:rPr>
            </w:pPr>
          </w:p>
        </w:tc>
        <w:tc>
          <w:tcPr>
            <w:tcW w:w="2009" w:type="pct"/>
            <w:vAlign w:val="center"/>
          </w:tcPr>
          <w:p w14:paraId="0AC0C0B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营业执照或其他有效证明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3B9F9B9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（填写证号）</w:t>
            </w:r>
          </w:p>
        </w:tc>
      </w:tr>
      <w:tr w14:paraId="1211C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pct"/>
            <w:vMerge w:val="continue"/>
            <w:tcBorders>
              <w:left w:val="double" w:color="auto" w:sz="4" w:space="0"/>
            </w:tcBorders>
            <w:vAlign w:val="center"/>
          </w:tcPr>
          <w:p w14:paraId="3DC82713">
            <w:pPr>
              <w:jc w:val="center"/>
              <w:rPr>
                <w:rFonts w:hint="eastAsia"/>
              </w:rPr>
            </w:pPr>
          </w:p>
        </w:tc>
        <w:tc>
          <w:tcPr>
            <w:tcW w:w="2009" w:type="pct"/>
            <w:vAlign w:val="center"/>
          </w:tcPr>
          <w:p w14:paraId="76B15BBB">
            <w:pPr>
              <w:jc w:val="both"/>
              <w:rPr>
                <w:rFonts w:hint="eastAsia"/>
              </w:rPr>
            </w:pPr>
            <w:r>
              <w:t>经审计的</w:t>
            </w:r>
            <w:r>
              <w:rPr>
                <w:rFonts w:hint="eastAsia"/>
              </w:rPr>
              <w:t>2024年度</w:t>
            </w:r>
            <w:r>
              <w:t>财务报告或其基本户开户银行出具的资信证明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5D7846C7">
            <w:pPr>
              <w:jc w:val="both"/>
              <w:rPr>
                <w:rFonts w:hint="eastAsia"/>
              </w:rPr>
            </w:pPr>
            <w:r>
              <w:t>审计报告或资信证明是否满足，（ ）是  （ ）否</w:t>
            </w:r>
          </w:p>
        </w:tc>
      </w:tr>
      <w:tr w14:paraId="220B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pct"/>
            <w:vMerge w:val="continue"/>
            <w:tcBorders>
              <w:left w:val="double" w:color="auto" w:sz="4" w:space="0"/>
            </w:tcBorders>
            <w:vAlign w:val="center"/>
          </w:tcPr>
          <w:p w14:paraId="2ACEA062">
            <w:pPr>
              <w:jc w:val="center"/>
              <w:rPr>
                <w:rFonts w:hint="eastAsia"/>
              </w:rPr>
            </w:pPr>
          </w:p>
        </w:tc>
        <w:tc>
          <w:tcPr>
            <w:tcW w:w="2009" w:type="pct"/>
            <w:vAlign w:val="center"/>
          </w:tcPr>
          <w:p w14:paraId="7D876081">
            <w:pPr>
              <w:jc w:val="both"/>
              <w:rPr>
                <w:rFonts w:hint="eastAsia"/>
              </w:rPr>
            </w:pPr>
            <w:r>
              <w:t>供应商具有履行合同所必需的设备和专业技术能力的承诺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5FFC7B18">
            <w:pPr>
              <w:jc w:val="both"/>
              <w:rPr>
                <w:rFonts w:hint="eastAsia"/>
              </w:rPr>
            </w:pPr>
            <w:r>
              <w:t>是否有承诺，是（ ） 否（ ）</w:t>
            </w:r>
          </w:p>
        </w:tc>
      </w:tr>
      <w:tr w14:paraId="4E9A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pct"/>
            <w:vMerge w:val="continue"/>
            <w:tcBorders>
              <w:left w:val="double" w:color="auto" w:sz="4" w:space="0"/>
            </w:tcBorders>
            <w:vAlign w:val="center"/>
          </w:tcPr>
          <w:p w14:paraId="58784EE4">
            <w:pPr>
              <w:jc w:val="center"/>
              <w:rPr>
                <w:rFonts w:hint="eastAsia"/>
              </w:rPr>
            </w:pPr>
          </w:p>
        </w:tc>
        <w:tc>
          <w:tcPr>
            <w:tcW w:w="2009" w:type="pct"/>
            <w:vAlign w:val="center"/>
          </w:tcPr>
          <w:p w14:paraId="346495C3">
            <w:pPr>
              <w:jc w:val="both"/>
              <w:rPr>
                <w:rFonts w:hint="eastAsia"/>
              </w:rPr>
            </w:pPr>
            <w:r>
              <w:t>依法缴纳税收和社会保障资金的证明材料（202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年0</w:t>
            </w:r>
            <w:r>
              <w:rPr>
                <w:rFonts w:hint="eastAsia"/>
              </w:rPr>
              <w:t>1</w:t>
            </w:r>
            <w:r>
              <w:t>月以来任意三个月）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7C3F6835">
            <w:pPr>
              <w:jc w:val="both"/>
              <w:rPr>
                <w:rFonts w:hint="eastAsia"/>
              </w:rPr>
            </w:pPr>
            <w:r>
              <w:t>是否有缴纳税收证明，是（ ）  否（ ）</w:t>
            </w:r>
          </w:p>
          <w:p w14:paraId="55C3B229">
            <w:pPr>
              <w:jc w:val="both"/>
              <w:rPr>
                <w:rFonts w:hint="eastAsia"/>
              </w:rPr>
            </w:pPr>
            <w:r>
              <w:t xml:space="preserve">是否有社会保障资金证明，是（ ）  否（ ） </w:t>
            </w:r>
          </w:p>
          <w:p w14:paraId="2305B565">
            <w:pPr>
              <w:jc w:val="both"/>
              <w:rPr>
                <w:rFonts w:hint="eastAsia"/>
              </w:rPr>
            </w:pPr>
            <w:r>
              <w:t>是否是202</w:t>
            </w:r>
            <w:r>
              <w:rPr>
                <w:rFonts w:hint="eastAsia"/>
                <w:lang w:val="en-US" w:eastAsia="zh-CN"/>
              </w:rPr>
              <w:t>5</w:t>
            </w:r>
            <w:r>
              <w:t>年0</w:t>
            </w:r>
            <w:r>
              <w:rPr>
                <w:rFonts w:hint="eastAsia"/>
              </w:rPr>
              <w:t>1</w:t>
            </w:r>
            <w:r>
              <w:t xml:space="preserve">月以来近期任意三个月，是（ ） 否（ ） </w:t>
            </w:r>
          </w:p>
        </w:tc>
      </w:tr>
      <w:tr w14:paraId="0B51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pct"/>
            <w:vMerge w:val="continue"/>
            <w:tcBorders>
              <w:left w:val="double" w:color="auto" w:sz="4" w:space="0"/>
            </w:tcBorders>
            <w:vAlign w:val="center"/>
          </w:tcPr>
          <w:p w14:paraId="1E9F55A1">
            <w:pPr>
              <w:jc w:val="center"/>
              <w:rPr>
                <w:rFonts w:hint="eastAsia"/>
              </w:rPr>
            </w:pPr>
          </w:p>
        </w:tc>
        <w:tc>
          <w:tcPr>
            <w:tcW w:w="2009" w:type="pct"/>
            <w:vAlign w:val="center"/>
          </w:tcPr>
          <w:p w14:paraId="2A902349">
            <w:pPr>
              <w:jc w:val="both"/>
              <w:rPr>
                <w:rFonts w:hint="eastAsia"/>
              </w:rPr>
            </w:pPr>
            <w:r>
              <w:t>供应商参加本项目采购活动前三年内，在经营活动中没有重大违法记录的声明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4479F156">
            <w:pPr>
              <w:jc w:val="both"/>
              <w:rPr>
                <w:rFonts w:hint="eastAsia"/>
              </w:rPr>
            </w:pPr>
            <w:r>
              <w:t>是否有声明，是否满足，是（ ）  否（ ）</w:t>
            </w:r>
          </w:p>
        </w:tc>
      </w:tr>
      <w:tr w14:paraId="0B4A7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pct"/>
            <w:vMerge w:val="continue"/>
            <w:tcBorders>
              <w:left w:val="double" w:color="auto" w:sz="4" w:space="0"/>
            </w:tcBorders>
            <w:vAlign w:val="center"/>
          </w:tcPr>
          <w:p w14:paraId="67BE6821">
            <w:pPr>
              <w:jc w:val="center"/>
              <w:rPr>
                <w:rFonts w:hint="eastAsia"/>
              </w:rPr>
            </w:pPr>
          </w:p>
        </w:tc>
        <w:tc>
          <w:tcPr>
            <w:tcW w:w="2009" w:type="pct"/>
            <w:vAlign w:val="center"/>
          </w:tcPr>
          <w:p w14:paraId="28C1B2ED">
            <w:pPr>
              <w:jc w:val="both"/>
              <w:rPr>
                <w:rFonts w:hint="eastAsia"/>
              </w:rPr>
            </w:pPr>
            <w: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7C282873">
            <w:pPr>
              <w:jc w:val="both"/>
              <w:rPr>
                <w:rFonts w:hint="eastAsia"/>
              </w:rPr>
            </w:pPr>
            <w:r>
              <w:t>是否有打印的截图，是否满足，是（ ） 否 （ ）</w:t>
            </w:r>
          </w:p>
        </w:tc>
      </w:tr>
      <w:tr w14:paraId="09A6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pct"/>
            <w:vMerge w:val="continue"/>
            <w:tcBorders>
              <w:left w:val="double" w:color="auto" w:sz="4" w:space="0"/>
            </w:tcBorders>
            <w:vAlign w:val="center"/>
          </w:tcPr>
          <w:p w14:paraId="32D9727B">
            <w:pPr>
              <w:jc w:val="center"/>
              <w:rPr>
                <w:rFonts w:hint="eastAsia"/>
              </w:rPr>
            </w:pPr>
          </w:p>
        </w:tc>
        <w:tc>
          <w:tcPr>
            <w:tcW w:w="2009" w:type="pct"/>
            <w:vAlign w:val="center"/>
          </w:tcPr>
          <w:p w14:paraId="77DB3DBA">
            <w:pPr>
              <w:jc w:val="both"/>
              <w:rPr>
                <w:rFonts w:hint="eastAsia"/>
              </w:rPr>
            </w:pPr>
            <w:r>
              <w:t>“国家企业信用信息公示系统”网站查询信息（须显示公示中的公</w:t>
            </w:r>
            <w:bookmarkStart w:id="0" w:name="_GoBack"/>
            <w:bookmarkEnd w:id="0"/>
            <w:r>
              <w:t>司信息、股东或投资人信息）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2BECE2B7">
            <w:pPr>
              <w:jc w:val="both"/>
              <w:rPr>
                <w:rFonts w:hint="eastAsia"/>
              </w:rPr>
            </w:pPr>
            <w:r>
              <w:t>是否有信息查询，是否显示公司信息、股东或投资人信息，是否满足，是（ ） 否（ ）</w:t>
            </w:r>
          </w:p>
        </w:tc>
      </w:tr>
      <w:tr w14:paraId="74F93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pct"/>
            <w:vMerge w:val="restart"/>
            <w:tcBorders>
              <w:left w:val="double" w:color="auto" w:sz="4" w:space="0"/>
            </w:tcBorders>
            <w:vAlign w:val="center"/>
          </w:tcPr>
          <w:p w14:paraId="202E3E1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供应商的法定代表人活委托代理人</w:t>
            </w:r>
          </w:p>
        </w:tc>
        <w:tc>
          <w:tcPr>
            <w:tcW w:w="2009" w:type="pct"/>
            <w:vAlign w:val="center"/>
          </w:tcPr>
          <w:p w14:paraId="674262F8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5F51C6C0">
            <w:pPr>
              <w:jc w:val="both"/>
              <w:rPr>
                <w:rFonts w:hint="eastAsia"/>
              </w:rPr>
            </w:pPr>
          </w:p>
        </w:tc>
      </w:tr>
      <w:tr w14:paraId="30E4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pct"/>
            <w:vMerge w:val="continue"/>
            <w:tcBorders>
              <w:left w:val="double" w:color="auto" w:sz="4" w:space="0"/>
            </w:tcBorders>
            <w:vAlign w:val="center"/>
          </w:tcPr>
          <w:p w14:paraId="46F8941A">
            <w:pPr>
              <w:jc w:val="center"/>
              <w:rPr>
                <w:rFonts w:hint="eastAsia"/>
              </w:rPr>
            </w:pPr>
          </w:p>
        </w:tc>
        <w:tc>
          <w:tcPr>
            <w:tcW w:w="2009" w:type="pct"/>
            <w:vAlign w:val="center"/>
          </w:tcPr>
          <w:p w14:paraId="4FAD928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7CEE9E0A">
            <w:pPr>
              <w:jc w:val="both"/>
              <w:rPr>
                <w:rFonts w:hint="eastAsia"/>
              </w:rPr>
            </w:pPr>
          </w:p>
        </w:tc>
      </w:tr>
      <w:tr w14:paraId="57F89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pct"/>
            <w:vMerge w:val="continue"/>
            <w:tcBorders>
              <w:left w:val="double" w:color="auto" w:sz="4" w:space="0"/>
            </w:tcBorders>
            <w:vAlign w:val="center"/>
          </w:tcPr>
          <w:p w14:paraId="724E3988">
            <w:pPr>
              <w:jc w:val="center"/>
              <w:rPr>
                <w:rFonts w:hint="eastAsia"/>
              </w:rPr>
            </w:pPr>
          </w:p>
        </w:tc>
        <w:tc>
          <w:tcPr>
            <w:tcW w:w="2009" w:type="pct"/>
            <w:vAlign w:val="center"/>
          </w:tcPr>
          <w:p w14:paraId="3E407E3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是否有相关证明材料</w:t>
            </w:r>
          </w:p>
        </w:tc>
        <w:tc>
          <w:tcPr>
            <w:tcW w:w="2362" w:type="pct"/>
            <w:tcBorders>
              <w:right w:val="double" w:color="auto" w:sz="4" w:space="0"/>
            </w:tcBorders>
            <w:vAlign w:val="center"/>
          </w:tcPr>
          <w:p w14:paraId="304A6844">
            <w:pPr>
              <w:jc w:val="both"/>
              <w:rPr>
                <w:rFonts w:hint="eastAsia"/>
              </w:rPr>
            </w:pPr>
            <w:r>
              <w:t>是（），已提供；</w:t>
            </w:r>
          </w:p>
          <w:p w14:paraId="1922D65B">
            <w:pPr>
              <w:jc w:val="both"/>
              <w:rPr>
                <w:rFonts w:hint="eastAsia"/>
              </w:rPr>
            </w:pPr>
            <w:r>
              <w:t>否（）。</w:t>
            </w:r>
          </w:p>
        </w:tc>
      </w:tr>
      <w:tr w14:paraId="7E9C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8" w:type="pct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2668CA42">
            <w:pPr>
              <w:jc w:val="center"/>
              <w:rPr>
                <w:rFonts w:hint="eastAsia"/>
              </w:rPr>
            </w:pPr>
          </w:p>
        </w:tc>
        <w:tc>
          <w:tcPr>
            <w:tcW w:w="2009" w:type="pct"/>
            <w:tcBorders>
              <w:bottom w:val="single" w:color="auto" w:sz="4" w:space="0"/>
            </w:tcBorders>
            <w:vAlign w:val="center"/>
          </w:tcPr>
          <w:p w14:paraId="10669708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362" w:type="pct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16090B54">
            <w:pPr>
              <w:jc w:val="both"/>
              <w:rPr>
                <w:rFonts w:hint="eastAsia"/>
              </w:rPr>
            </w:pPr>
          </w:p>
        </w:tc>
      </w:tr>
      <w:tr w14:paraId="7335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37" w:type="pct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0A9329CC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采购文件领取邮箱</w:t>
            </w:r>
          </w:p>
        </w:tc>
        <w:tc>
          <w:tcPr>
            <w:tcW w:w="2362" w:type="pct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8EDD6E1">
            <w:pPr>
              <w:jc w:val="both"/>
              <w:rPr>
                <w:rFonts w:hint="eastAsia"/>
              </w:rPr>
            </w:pPr>
          </w:p>
        </w:tc>
      </w:tr>
    </w:tbl>
    <w:p w14:paraId="2B801ACC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E78FD"/>
    <w:rsid w:val="00075724"/>
    <w:rsid w:val="004C6AD6"/>
    <w:rsid w:val="00D95C33"/>
    <w:rsid w:val="00EC5870"/>
    <w:rsid w:val="03FC70DD"/>
    <w:rsid w:val="28FE700D"/>
    <w:rsid w:val="3F417005"/>
    <w:rsid w:val="6E7E78FD"/>
    <w:rsid w:val="6FC1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520</Words>
  <Characters>572</Characters>
  <Lines>4</Lines>
  <Paragraphs>1</Paragraphs>
  <TotalTime>1</TotalTime>
  <ScaleCrop>false</ScaleCrop>
  <LinksUpToDate>false</LinksUpToDate>
  <CharactersWithSpaces>624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2024-11-13T06:48:00Z</dcterms:created>
  <dc:creator>Administrator</dc:creator>
  <cp:lastModifiedBy> 江 华</cp:lastModifiedBy>
  <dcterms:modified xsi:type="dcterms:W3CDTF">2025-12-25T03:48:21Z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981811FF16A04BB783162018E4A5F082_11</vt:lpwstr>
  </property>
  <property fmtid="{D5CDD505-2E9C-101B-9397-08002B2CF9AE}" pid="4" name="KSOTemplateDocerSaveRecord">
    <vt:lpwstr>eyJoZGlkIjoiYjVmNjcxOWNmZTkzOWI4N2MzMWE3YmUzMTYwN2RiY2UiLCJ1c2VySWQiOiIzNjQ4MjQ0NTIifQ==</vt:lpwstr>
  </property>
</Properties>
</file>