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19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4"/>
          <w:szCs w:val="3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4"/>
          <w:szCs w:val="34"/>
          <w:highlight w:val="none"/>
          <w:lang w:val="en-US" w:eastAsia="zh-CN"/>
        </w:rPr>
        <w:t>阜外华中心血管病医院流式细胞仪及配套试剂采购项目</w:t>
      </w:r>
      <w:r>
        <w:rPr>
          <w:rFonts w:hint="eastAsia" w:cs="宋体"/>
          <w:b/>
          <w:bCs/>
          <w:color w:val="auto"/>
          <w:sz w:val="34"/>
          <w:szCs w:val="34"/>
          <w:highlight w:val="none"/>
          <w:lang w:val="en-US" w:eastAsia="zh-CN"/>
        </w:rPr>
        <w:t>（二次）</w:t>
      </w:r>
    </w:p>
    <w:p w14:paraId="0175A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4"/>
          <w:szCs w:val="34"/>
          <w:highlight w:val="none"/>
          <w:lang w:val="en-US" w:eastAsia="zh-CN"/>
        </w:rPr>
        <w:t>采购需求</w:t>
      </w:r>
      <w:bookmarkEnd w:id="0"/>
    </w:p>
    <w:tbl>
      <w:tblPr>
        <w:tblStyle w:val="4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7913"/>
        <w:gridCol w:w="838"/>
      </w:tblGrid>
      <w:tr w14:paraId="3D57A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63" w:type="pct"/>
            <w:vAlign w:val="center"/>
          </w:tcPr>
          <w:p w14:paraId="6120E34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</w:rPr>
              <w:t>一</w:t>
            </w:r>
          </w:p>
        </w:tc>
        <w:tc>
          <w:tcPr>
            <w:tcW w:w="4101" w:type="pct"/>
            <w:vAlign w:val="top"/>
          </w:tcPr>
          <w:p w14:paraId="7A60D8D3">
            <w:p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总体要求</w:t>
            </w:r>
          </w:p>
        </w:tc>
        <w:tc>
          <w:tcPr>
            <w:tcW w:w="434" w:type="pct"/>
            <w:vAlign w:val="center"/>
          </w:tcPr>
          <w:p w14:paraId="42D05E0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具备</w:t>
            </w:r>
          </w:p>
        </w:tc>
      </w:tr>
      <w:tr w14:paraId="650DD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63" w:type="pct"/>
            <w:vAlign w:val="center"/>
          </w:tcPr>
          <w:p w14:paraId="1F9FABD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101" w:type="pct"/>
            <w:vAlign w:val="top"/>
          </w:tcPr>
          <w:p w14:paraId="47AB2B25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满足临床科室和安装场地要求，凡涉及设备安装及施工由中标方负责，提供交钥匙工程</w:t>
            </w:r>
          </w:p>
        </w:tc>
        <w:tc>
          <w:tcPr>
            <w:tcW w:w="434" w:type="pct"/>
            <w:vAlign w:val="center"/>
          </w:tcPr>
          <w:p w14:paraId="6DB25D4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6794D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63" w:type="pct"/>
            <w:vAlign w:val="center"/>
          </w:tcPr>
          <w:p w14:paraId="4B1C887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4101" w:type="pct"/>
            <w:vAlign w:val="top"/>
          </w:tcPr>
          <w:p w14:paraId="4A40179D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(1)提供产品有效的医疗器械注册证或备案凭证。并提供具有法律法规效力的证明材料，包括不限于所投产品的注册或委托检验报告、医疗器械产品技术要求、使用说明书或公开的彩页。并提供投标人的医疗器械经营许可证或备案凭证。</w:t>
            </w:r>
          </w:p>
          <w:p w14:paraId="68C418EC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(2)进口产品需提供中英文对照的原版技术白皮书、产品授权书。</w:t>
            </w:r>
          </w:p>
        </w:tc>
        <w:tc>
          <w:tcPr>
            <w:tcW w:w="434" w:type="pct"/>
            <w:vAlign w:val="center"/>
          </w:tcPr>
          <w:p w14:paraId="31C81C3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36246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63" w:type="pct"/>
            <w:vAlign w:val="center"/>
          </w:tcPr>
          <w:p w14:paraId="622E5FB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101" w:type="pct"/>
            <w:vAlign w:val="top"/>
          </w:tcPr>
          <w:p w14:paraId="7EF64E97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仪器配备软件使用最新版本且终身免费升级，端口免费开放，能与我院各信息系统无缝对接</w:t>
            </w:r>
          </w:p>
        </w:tc>
        <w:tc>
          <w:tcPr>
            <w:tcW w:w="434" w:type="pct"/>
            <w:vAlign w:val="center"/>
          </w:tcPr>
          <w:p w14:paraId="440518E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12BCA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3" w:type="pct"/>
            <w:vAlign w:val="center"/>
          </w:tcPr>
          <w:p w14:paraId="070992C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4101" w:type="pct"/>
            <w:vAlign w:val="top"/>
          </w:tcPr>
          <w:p w14:paraId="7C9423EE">
            <w:pPr>
              <w:ind w:left="0" w:leftChars="0" w:firstLine="0" w:firstLineChars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不得另外配置需要使用专用</w:t>
            </w:r>
            <w:r>
              <w:rPr>
                <w:rFonts w:hint="eastAsia" w:cs="宋体"/>
                <w:highlight w:val="none"/>
                <w:lang w:val="en-US" w:eastAsia="zh-CN"/>
              </w:rPr>
              <w:t>耗材</w:t>
            </w:r>
            <w:r>
              <w:rPr>
                <w:rFonts w:hint="eastAsia" w:ascii="宋体" w:hAnsi="宋体" w:eastAsia="宋体" w:cs="宋体"/>
                <w:highlight w:val="none"/>
              </w:rPr>
              <w:t>或试剂的设备</w:t>
            </w:r>
          </w:p>
        </w:tc>
        <w:tc>
          <w:tcPr>
            <w:tcW w:w="434" w:type="pct"/>
            <w:vAlign w:val="center"/>
          </w:tcPr>
          <w:p w14:paraId="25680C1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45D62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63" w:type="pct"/>
            <w:vAlign w:val="center"/>
          </w:tcPr>
          <w:p w14:paraId="66271A0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4101" w:type="pct"/>
            <w:vAlign w:val="top"/>
          </w:tcPr>
          <w:p w14:paraId="01B5447D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所投设备应为现今主流设备，需提供设备详细技术彩页以备充分评价，并能根据实际应用情况 或用户需求进行免费软、硬件升级。</w:t>
            </w:r>
          </w:p>
        </w:tc>
        <w:tc>
          <w:tcPr>
            <w:tcW w:w="434" w:type="pct"/>
            <w:vAlign w:val="center"/>
          </w:tcPr>
          <w:p w14:paraId="39A3185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50CED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3" w:type="pct"/>
            <w:vAlign w:val="center"/>
          </w:tcPr>
          <w:p w14:paraId="63D34FC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4101" w:type="pct"/>
            <w:vAlign w:val="top"/>
          </w:tcPr>
          <w:p w14:paraId="2873C4C2">
            <w:pPr>
              <w:ind w:left="0" w:leftChars="0" w:firstLine="0" w:firstLineChars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请提供产品配套</w:t>
            </w:r>
            <w:r>
              <w:rPr>
                <w:rFonts w:hint="eastAsia" w:cs="宋体"/>
                <w:highlight w:val="none"/>
                <w:lang w:val="en-US" w:eastAsia="zh-CN"/>
              </w:rPr>
              <w:t>耗材</w:t>
            </w:r>
            <w:r>
              <w:rPr>
                <w:rFonts w:hint="eastAsia" w:ascii="宋体" w:hAnsi="宋体" w:eastAsia="宋体" w:cs="宋体"/>
                <w:highlight w:val="none"/>
              </w:rPr>
              <w:t>/试剂的名称、品牌、规格型号、单价，及医疗器械注册证或备案凭证</w:t>
            </w:r>
          </w:p>
        </w:tc>
        <w:tc>
          <w:tcPr>
            <w:tcW w:w="434" w:type="pct"/>
            <w:vAlign w:val="center"/>
          </w:tcPr>
          <w:p w14:paraId="1A4A177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2D041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3" w:type="pct"/>
            <w:vAlign w:val="center"/>
          </w:tcPr>
          <w:p w14:paraId="48862FC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4101" w:type="pct"/>
            <w:vAlign w:val="top"/>
          </w:tcPr>
          <w:p w14:paraId="011843F4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数量：1台</w:t>
            </w:r>
          </w:p>
        </w:tc>
        <w:tc>
          <w:tcPr>
            <w:tcW w:w="434" w:type="pct"/>
            <w:vAlign w:val="center"/>
          </w:tcPr>
          <w:p w14:paraId="0F55FBC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2CE46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463" w:type="pct"/>
            <w:vAlign w:val="center"/>
          </w:tcPr>
          <w:p w14:paraId="0136191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二</w:t>
            </w:r>
          </w:p>
        </w:tc>
        <w:tc>
          <w:tcPr>
            <w:tcW w:w="4101" w:type="pct"/>
            <w:vAlign w:val="top"/>
          </w:tcPr>
          <w:p w14:paraId="29933F73">
            <w:p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技术要求</w:t>
            </w:r>
          </w:p>
          <w:p w14:paraId="1F29B986">
            <w:p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</w:rPr>
              <w:t>适用于</w:t>
            </w:r>
          </w:p>
          <w:p w14:paraId="3B2393BC">
            <w:p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(1)淋巴细胞亚群分析：符合国家三类注册标准。</w:t>
            </w:r>
          </w:p>
          <w:p w14:paraId="46583CEC">
            <w:p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(2)血小板检测试剂：至少满足国家二类注册标准；检测指标≥3个检测指标，且需包含CD41, CD61,CD62P</w:t>
            </w:r>
          </w:p>
          <w:p w14:paraId="0073CBE1">
            <w:p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(3)T精细亚群耗竭和活化功能检测：且需包含CD4/CD8/CD45RA/CD62L/PD-1(CD279)/CD28</w:t>
            </w:r>
          </w:p>
        </w:tc>
        <w:tc>
          <w:tcPr>
            <w:tcW w:w="434" w:type="pct"/>
            <w:vAlign w:val="center"/>
          </w:tcPr>
          <w:p w14:paraId="717DB44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具备</w:t>
            </w:r>
          </w:p>
        </w:tc>
      </w:tr>
      <w:tr w14:paraId="26CD4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142D540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★1</w:t>
            </w:r>
          </w:p>
        </w:tc>
        <w:tc>
          <w:tcPr>
            <w:tcW w:w="4101" w:type="pct"/>
            <w:vAlign w:val="top"/>
          </w:tcPr>
          <w:p w14:paraId="06F7B8BB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激光器配置：638nm、488nm和405nm激光器，≥8色荧光通道</w:t>
            </w:r>
          </w:p>
        </w:tc>
        <w:tc>
          <w:tcPr>
            <w:tcW w:w="434" w:type="pct"/>
            <w:vAlign w:val="center"/>
          </w:tcPr>
          <w:p w14:paraId="528B393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349D6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63" w:type="pct"/>
            <w:vAlign w:val="center"/>
          </w:tcPr>
          <w:p w14:paraId="14FE7E7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4101" w:type="pct"/>
            <w:vAlign w:val="top"/>
          </w:tcPr>
          <w:p w14:paraId="67A98D94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检测器：APD探测器阵列接收荧光信号，光信号通过光纤传输，非空气传输模式</w:t>
            </w:r>
          </w:p>
        </w:tc>
        <w:tc>
          <w:tcPr>
            <w:tcW w:w="434" w:type="pct"/>
            <w:vAlign w:val="center"/>
          </w:tcPr>
          <w:p w14:paraId="0D89199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5BC46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63" w:type="pct"/>
            <w:vAlign w:val="center"/>
          </w:tcPr>
          <w:p w14:paraId="5EEB972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101" w:type="pct"/>
            <w:vAlign w:val="top"/>
          </w:tcPr>
          <w:p w14:paraId="7BE5CF26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荧光检出限：FITC≤25MESF,PE≤15 MESF,APC≤15 MESF,BV421≤25 MESF</w:t>
            </w:r>
          </w:p>
        </w:tc>
        <w:tc>
          <w:tcPr>
            <w:tcW w:w="434" w:type="pct"/>
            <w:vAlign w:val="center"/>
          </w:tcPr>
          <w:p w14:paraId="4A83AB8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765F0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3" w:type="pct"/>
            <w:vAlign w:val="center"/>
          </w:tcPr>
          <w:p w14:paraId="351C969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4101" w:type="pct"/>
            <w:vAlign w:val="top"/>
          </w:tcPr>
          <w:p w14:paraId="0292A7D5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荧光检测线性：≥0.999</w:t>
            </w:r>
          </w:p>
        </w:tc>
        <w:tc>
          <w:tcPr>
            <w:tcW w:w="434" w:type="pct"/>
            <w:vAlign w:val="center"/>
          </w:tcPr>
          <w:p w14:paraId="0D814A4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44C3B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21FE82D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4101" w:type="pct"/>
            <w:vAlign w:val="top"/>
          </w:tcPr>
          <w:p w14:paraId="62CD6AA1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全峰宽度变异系数：FITC、PE CV≤2%,其他通道CV≤3%</w:t>
            </w:r>
          </w:p>
        </w:tc>
        <w:tc>
          <w:tcPr>
            <w:tcW w:w="434" w:type="pct"/>
            <w:vAlign w:val="center"/>
          </w:tcPr>
          <w:p w14:paraId="4ECC07B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1E984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63" w:type="pct"/>
            <w:vAlign w:val="center"/>
          </w:tcPr>
          <w:p w14:paraId="3553D7E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★6</w:t>
            </w:r>
          </w:p>
        </w:tc>
        <w:tc>
          <w:tcPr>
            <w:tcW w:w="4101" w:type="pct"/>
            <w:vAlign w:val="top"/>
          </w:tcPr>
          <w:p w14:paraId="6BB20A2D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采样速度：≥65000 events/s</w:t>
            </w:r>
          </w:p>
        </w:tc>
        <w:tc>
          <w:tcPr>
            <w:tcW w:w="434" w:type="pct"/>
            <w:vAlign w:val="center"/>
          </w:tcPr>
          <w:p w14:paraId="041DCAB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3E31A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3" w:type="pct"/>
            <w:vAlign w:val="center"/>
          </w:tcPr>
          <w:p w14:paraId="7E758BD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4101" w:type="pct"/>
            <w:vAlign w:val="top"/>
          </w:tcPr>
          <w:p w14:paraId="42528A3D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数据数字采集：动态数据采集范围≥7个数量级</w:t>
            </w:r>
          </w:p>
        </w:tc>
        <w:tc>
          <w:tcPr>
            <w:tcW w:w="434" w:type="pct"/>
            <w:vAlign w:val="center"/>
          </w:tcPr>
          <w:p w14:paraId="72F0709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6C57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63" w:type="pct"/>
            <w:vAlign w:val="center"/>
          </w:tcPr>
          <w:p w14:paraId="27279AA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4101" w:type="pct"/>
            <w:vAlign w:val="top"/>
          </w:tcPr>
          <w:p w14:paraId="03B0238B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可直接检测样本体积，兼容体积法和微球法绝对计数，CV≤3%</w:t>
            </w:r>
          </w:p>
        </w:tc>
        <w:tc>
          <w:tcPr>
            <w:tcW w:w="434" w:type="pct"/>
            <w:vAlign w:val="center"/>
          </w:tcPr>
          <w:p w14:paraId="08CE71D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1902E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63" w:type="pct"/>
            <w:vAlign w:val="center"/>
          </w:tcPr>
          <w:p w14:paraId="4B08D58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4101" w:type="pct"/>
            <w:vAlign w:val="top"/>
          </w:tcPr>
          <w:p w14:paraId="5D91EBBF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可检测颗粒直径范围：0.10~50 μm</w:t>
            </w:r>
          </w:p>
        </w:tc>
        <w:tc>
          <w:tcPr>
            <w:tcW w:w="434" w:type="pct"/>
            <w:vAlign w:val="center"/>
          </w:tcPr>
          <w:p w14:paraId="2959F6A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773F7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3" w:type="pct"/>
            <w:vAlign w:val="center"/>
          </w:tcPr>
          <w:p w14:paraId="5F48348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4101" w:type="pct"/>
            <w:vAlign w:val="top"/>
          </w:tcPr>
          <w:p w14:paraId="7AAAE989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具有进样针内外壁自动清洗功能，样本间交叉污染≤0.1%</w:t>
            </w:r>
          </w:p>
        </w:tc>
        <w:tc>
          <w:tcPr>
            <w:tcW w:w="434" w:type="pct"/>
            <w:vAlign w:val="center"/>
          </w:tcPr>
          <w:p w14:paraId="5C31CEC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21B1D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2664275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4101" w:type="pct"/>
            <w:vAlign w:val="top"/>
          </w:tcPr>
          <w:p w14:paraId="229A882A">
            <w:pPr>
              <w:ind w:left="0" w:leftChars="0" w:firstLine="0" w:firstLineChars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上样方式：高精密的连续液流泵，不使用蠕动泵，不产生管路耗材</w:t>
            </w:r>
          </w:p>
        </w:tc>
        <w:tc>
          <w:tcPr>
            <w:tcW w:w="434" w:type="pct"/>
            <w:vAlign w:val="center"/>
          </w:tcPr>
          <w:p w14:paraId="75D35E9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0B485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63" w:type="pct"/>
            <w:vAlign w:val="center"/>
          </w:tcPr>
          <w:p w14:paraId="4B59408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4101" w:type="pct"/>
            <w:vAlign w:val="top"/>
          </w:tcPr>
          <w:p w14:paraId="4E1C004A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连续液流进样，可实现体积法绝对计数</w:t>
            </w:r>
          </w:p>
        </w:tc>
        <w:tc>
          <w:tcPr>
            <w:tcW w:w="434" w:type="pct"/>
            <w:vAlign w:val="center"/>
          </w:tcPr>
          <w:p w14:paraId="64EE5A1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279EE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63" w:type="pct"/>
            <w:vAlign w:val="center"/>
          </w:tcPr>
          <w:p w14:paraId="4A1E09A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4101" w:type="pct"/>
            <w:vAlign w:val="top"/>
          </w:tcPr>
          <w:p w14:paraId="59370520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样本流速：有预设高中低三种进样速度，可自定义调节，自定义调节范围：5μL/min -120μL/min</w:t>
            </w:r>
          </w:p>
        </w:tc>
        <w:tc>
          <w:tcPr>
            <w:tcW w:w="434" w:type="pct"/>
            <w:vAlign w:val="center"/>
          </w:tcPr>
          <w:p w14:paraId="17CAFF8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59AED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768A401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★14</w:t>
            </w:r>
          </w:p>
        </w:tc>
        <w:tc>
          <w:tcPr>
            <w:tcW w:w="4101" w:type="pct"/>
            <w:vAlign w:val="top"/>
          </w:tcPr>
          <w:p w14:paraId="78E2A067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具有自动上样功能，并能对样本进行上样前自动单管混匀</w:t>
            </w:r>
          </w:p>
        </w:tc>
        <w:tc>
          <w:tcPr>
            <w:tcW w:w="434" w:type="pct"/>
            <w:vAlign w:val="center"/>
          </w:tcPr>
          <w:p w14:paraId="4AB0FD2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3AFBE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26E9A6C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4101" w:type="pct"/>
            <w:vAlign w:val="top"/>
          </w:tcPr>
          <w:p w14:paraId="5F160BE1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液路维护：自动清洗、试剂余量监测报警、自动故障报警、液路自清洁、自动待机</w:t>
            </w:r>
          </w:p>
        </w:tc>
        <w:tc>
          <w:tcPr>
            <w:tcW w:w="434" w:type="pct"/>
            <w:vAlign w:val="center"/>
          </w:tcPr>
          <w:p w14:paraId="26FD6FB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413BC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3" w:type="pct"/>
            <w:vAlign w:val="center"/>
          </w:tcPr>
          <w:p w14:paraId="6E607C7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4101" w:type="pct"/>
            <w:vAlign w:val="top"/>
          </w:tcPr>
          <w:p w14:paraId="258D0669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电压调节：可以根据样本特点对电压进行调节</w:t>
            </w:r>
          </w:p>
        </w:tc>
        <w:tc>
          <w:tcPr>
            <w:tcW w:w="434" w:type="pct"/>
            <w:vAlign w:val="center"/>
          </w:tcPr>
          <w:p w14:paraId="4213C64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77FB9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63" w:type="pct"/>
            <w:vAlign w:val="center"/>
          </w:tcPr>
          <w:p w14:paraId="490DB61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</w:t>
            </w:r>
          </w:p>
        </w:tc>
        <w:tc>
          <w:tcPr>
            <w:tcW w:w="4101" w:type="pct"/>
            <w:vAlign w:val="top"/>
          </w:tcPr>
          <w:p w14:paraId="6BD341E7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补偿：全矩阵补偿，可脱机补偿，离线分析</w:t>
            </w:r>
          </w:p>
        </w:tc>
        <w:tc>
          <w:tcPr>
            <w:tcW w:w="434" w:type="pct"/>
            <w:vAlign w:val="center"/>
          </w:tcPr>
          <w:p w14:paraId="4DD42AB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7BDF7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63" w:type="pct"/>
            <w:vAlign w:val="center"/>
          </w:tcPr>
          <w:p w14:paraId="3A4C585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</w:t>
            </w:r>
          </w:p>
        </w:tc>
        <w:tc>
          <w:tcPr>
            <w:tcW w:w="4101" w:type="pct"/>
            <w:vAlign w:val="top"/>
          </w:tcPr>
          <w:p w14:paraId="2E1A7ED3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仪器检测过程中，样本耗尽可自动报警</w:t>
            </w:r>
          </w:p>
        </w:tc>
        <w:tc>
          <w:tcPr>
            <w:tcW w:w="434" w:type="pct"/>
            <w:vAlign w:val="center"/>
          </w:tcPr>
          <w:p w14:paraId="2C3878C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7D83A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0D83038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</w:t>
            </w:r>
          </w:p>
        </w:tc>
        <w:tc>
          <w:tcPr>
            <w:tcW w:w="4101" w:type="pct"/>
            <w:vAlign w:val="top"/>
          </w:tcPr>
          <w:p w14:paraId="018FA122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信号处理精度大于24bit,动态范围大于10^7,可以将强信号和弱信号都完全显示在一张图上</w:t>
            </w:r>
          </w:p>
        </w:tc>
        <w:tc>
          <w:tcPr>
            <w:tcW w:w="434" w:type="pct"/>
            <w:vAlign w:val="center"/>
          </w:tcPr>
          <w:p w14:paraId="38E39D8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58F35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63" w:type="pct"/>
            <w:vAlign w:val="center"/>
          </w:tcPr>
          <w:p w14:paraId="0BE463A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★20</w:t>
            </w:r>
          </w:p>
        </w:tc>
        <w:tc>
          <w:tcPr>
            <w:tcW w:w="4101" w:type="pct"/>
            <w:vAlign w:val="top"/>
          </w:tcPr>
          <w:p w14:paraId="740347EF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可以一键质控：自动获取仪器状态信息，自动输出质控结果报告</w:t>
            </w:r>
          </w:p>
        </w:tc>
        <w:tc>
          <w:tcPr>
            <w:tcW w:w="434" w:type="pct"/>
            <w:vAlign w:val="center"/>
          </w:tcPr>
          <w:p w14:paraId="770F4ED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512D2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63" w:type="pct"/>
            <w:vAlign w:val="center"/>
          </w:tcPr>
          <w:p w14:paraId="16E3F48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★21</w:t>
            </w:r>
          </w:p>
        </w:tc>
        <w:tc>
          <w:tcPr>
            <w:tcW w:w="4101" w:type="pct"/>
            <w:vAlign w:val="top"/>
          </w:tcPr>
          <w:p w14:paraId="40FF0C31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LIS系统：可免费配置LIS连接</w:t>
            </w:r>
          </w:p>
        </w:tc>
        <w:tc>
          <w:tcPr>
            <w:tcW w:w="434" w:type="pct"/>
            <w:vAlign w:val="center"/>
          </w:tcPr>
          <w:p w14:paraId="75DBCD6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7F819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3" w:type="pct"/>
            <w:vAlign w:val="center"/>
          </w:tcPr>
          <w:p w14:paraId="5921BAD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三</w:t>
            </w:r>
          </w:p>
        </w:tc>
        <w:tc>
          <w:tcPr>
            <w:tcW w:w="4101" w:type="pct"/>
            <w:vAlign w:val="top"/>
          </w:tcPr>
          <w:p w14:paraId="337EB2DA">
            <w:p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主要配置要求</w:t>
            </w:r>
          </w:p>
        </w:tc>
        <w:tc>
          <w:tcPr>
            <w:tcW w:w="434" w:type="pct"/>
            <w:vAlign w:val="center"/>
          </w:tcPr>
          <w:p w14:paraId="367160E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具备</w:t>
            </w:r>
          </w:p>
        </w:tc>
      </w:tr>
      <w:tr w14:paraId="308A8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63" w:type="pct"/>
            <w:vAlign w:val="center"/>
          </w:tcPr>
          <w:p w14:paraId="57BEFA6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101" w:type="pct"/>
            <w:vAlign w:val="top"/>
          </w:tcPr>
          <w:p w14:paraId="0B0792F9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流式细胞仪主机：1台</w:t>
            </w:r>
          </w:p>
        </w:tc>
        <w:tc>
          <w:tcPr>
            <w:tcW w:w="434" w:type="pct"/>
            <w:vAlign w:val="center"/>
          </w:tcPr>
          <w:p w14:paraId="2108C2E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12200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76AC93C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4101" w:type="pct"/>
            <w:vAlign w:val="top"/>
          </w:tcPr>
          <w:p w14:paraId="61470F22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配套工作站：1套，以及操作系统正版安装软件光盘或U盘</w:t>
            </w:r>
          </w:p>
        </w:tc>
        <w:tc>
          <w:tcPr>
            <w:tcW w:w="434" w:type="pct"/>
            <w:vAlign w:val="center"/>
          </w:tcPr>
          <w:p w14:paraId="3DC1521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1517D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3703F07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101" w:type="pct"/>
            <w:vAlign w:val="top"/>
          </w:tcPr>
          <w:p w14:paraId="11D3ADD4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配套打印机一台</w:t>
            </w:r>
          </w:p>
        </w:tc>
        <w:tc>
          <w:tcPr>
            <w:tcW w:w="434" w:type="pct"/>
            <w:vAlign w:val="center"/>
          </w:tcPr>
          <w:p w14:paraId="793A90A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16A2C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3" w:type="pct"/>
            <w:vAlign w:val="center"/>
          </w:tcPr>
          <w:p w14:paraId="6E5CF70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4101" w:type="pct"/>
            <w:vAlign w:val="top"/>
          </w:tcPr>
          <w:p w14:paraId="29D744B8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配套数据分析软件：1套</w:t>
            </w:r>
          </w:p>
        </w:tc>
        <w:tc>
          <w:tcPr>
            <w:tcW w:w="434" w:type="pct"/>
            <w:vAlign w:val="center"/>
          </w:tcPr>
          <w:p w14:paraId="50A8E8B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4FADE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143A524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4101" w:type="pct"/>
            <w:vAlign w:val="top"/>
          </w:tcPr>
          <w:p w14:paraId="7F8C01E6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鞘液：1桶；清洗液：2瓶</w:t>
            </w:r>
          </w:p>
        </w:tc>
        <w:tc>
          <w:tcPr>
            <w:tcW w:w="434" w:type="pct"/>
            <w:vAlign w:val="center"/>
          </w:tcPr>
          <w:p w14:paraId="4B5ACD0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75F33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63" w:type="pct"/>
            <w:vAlign w:val="center"/>
          </w:tcPr>
          <w:p w14:paraId="1F6C1C8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★四</w:t>
            </w:r>
          </w:p>
        </w:tc>
        <w:tc>
          <w:tcPr>
            <w:tcW w:w="4101" w:type="pct"/>
            <w:vAlign w:val="top"/>
          </w:tcPr>
          <w:p w14:paraId="4EA6D826">
            <w:p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技术及售后服务</w:t>
            </w:r>
          </w:p>
        </w:tc>
        <w:tc>
          <w:tcPr>
            <w:tcW w:w="434" w:type="pct"/>
            <w:vAlign w:val="center"/>
          </w:tcPr>
          <w:p w14:paraId="731229F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08E24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63" w:type="pct"/>
            <w:vAlign w:val="center"/>
          </w:tcPr>
          <w:p w14:paraId="0C0444D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101" w:type="pct"/>
            <w:vAlign w:val="top"/>
          </w:tcPr>
          <w:p w14:paraId="6F2977F6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保修期：6年(提供厂家保修承诺)</w:t>
            </w:r>
          </w:p>
        </w:tc>
        <w:tc>
          <w:tcPr>
            <w:tcW w:w="434" w:type="pct"/>
            <w:vAlign w:val="center"/>
          </w:tcPr>
          <w:p w14:paraId="64A1253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6BA38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2F3D9C2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4101" w:type="pct"/>
            <w:vAlign w:val="top"/>
          </w:tcPr>
          <w:p w14:paraId="0B79D6A9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中标方应对设备操作及维修人员进行操作及维修培训</w:t>
            </w:r>
          </w:p>
        </w:tc>
        <w:tc>
          <w:tcPr>
            <w:tcW w:w="434" w:type="pct"/>
            <w:vAlign w:val="center"/>
          </w:tcPr>
          <w:p w14:paraId="10AEFC1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58F34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63" w:type="pct"/>
            <w:vAlign w:val="center"/>
          </w:tcPr>
          <w:p w14:paraId="2E0C9FB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101" w:type="pct"/>
            <w:vAlign w:val="top"/>
          </w:tcPr>
          <w:p w14:paraId="63B12B06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维修保障：提供中文说明书、操作手册、详细维修手册、整机线路图、系统安装软件及维修密 码，软件系终身免费升级。每年由维修工程师提供至少4次的免费上门维护保养工作</w:t>
            </w:r>
          </w:p>
        </w:tc>
        <w:tc>
          <w:tcPr>
            <w:tcW w:w="434" w:type="pct"/>
            <w:vAlign w:val="center"/>
          </w:tcPr>
          <w:p w14:paraId="2E43AA4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19B40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0B417BD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4101" w:type="pct"/>
            <w:vAlign w:val="top"/>
          </w:tcPr>
          <w:p w14:paraId="6D441B0E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国产设备的生产日期为安装日期6个月内，进口设备的生产日期为安装日期12个月内。</w:t>
            </w:r>
          </w:p>
        </w:tc>
        <w:tc>
          <w:tcPr>
            <w:tcW w:w="434" w:type="pct"/>
            <w:vAlign w:val="center"/>
          </w:tcPr>
          <w:p w14:paraId="2E50539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0AAB1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63" w:type="pct"/>
            <w:vAlign w:val="center"/>
          </w:tcPr>
          <w:p w14:paraId="11C6EC2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4101" w:type="pct"/>
            <w:vAlign w:val="top"/>
          </w:tcPr>
          <w:p w14:paraId="2D52AA6F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一个月内非人为质量问题提供换货。设备出现故障时2个小时内响应并提供维修方案，24小时 内到达现场，郑州有常驻工程师，提供工程师姓名及联系方式</w:t>
            </w:r>
          </w:p>
        </w:tc>
        <w:tc>
          <w:tcPr>
            <w:tcW w:w="434" w:type="pct"/>
            <w:vAlign w:val="center"/>
          </w:tcPr>
          <w:p w14:paraId="61E5233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7A585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63" w:type="pct"/>
            <w:vAlign w:val="center"/>
          </w:tcPr>
          <w:p w14:paraId="77980DB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4101" w:type="pct"/>
            <w:vAlign w:val="top"/>
          </w:tcPr>
          <w:p w14:paraId="2ABEFCFE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提供专业维修工具1套</w:t>
            </w:r>
          </w:p>
        </w:tc>
        <w:tc>
          <w:tcPr>
            <w:tcW w:w="434" w:type="pct"/>
            <w:vAlign w:val="center"/>
          </w:tcPr>
          <w:p w14:paraId="69F2ED8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  <w:tr w14:paraId="51CEE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63" w:type="pct"/>
            <w:vAlign w:val="center"/>
          </w:tcPr>
          <w:p w14:paraId="51EC381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4101" w:type="pct"/>
            <w:vAlign w:val="top"/>
          </w:tcPr>
          <w:p w14:paraId="43C48493">
            <w:p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到货时间：合同签订后30日历天</w:t>
            </w:r>
          </w:p>
        </w:tc>
        <w:tc>
          <w:tcPr>
            <w:tcW w:w="434" w:type="pct"/>
            <w:vAlign w:val="center"/>
          </w:tcPr>
          <w:p w14:paraId="2105278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具备</w:t>
            </w:r>
          </w:p>
        </w:tc>
      </w:tr>
    </w:tbl>
    <w:p w14:paraId="24616052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B4573"/>
    <w:rsid w:val="5B7B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left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2026-03-20T08:20:00Z</dcterms:created>
  <dc:creator>Administrator</dc:creator>
  <cp:lastModifiedBy>Administrator</cp:lastModifiedBy>
  <dcterms:modified xsi:type="dcterms:W3CDTF">2026-03-20T08:21:29Z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F9B668DE0C844D30AF2EC941658B4497_11</vt:lpwstr>
  </property>
  <property fmtid="{D5CDD505-2E9C-101B-9397-08002B2CF9AE}" pid="4" name="KSOTemplateDocerSaveRecord">
    <vt:lpwstr>eyJoZGlkIjoiMmNkMjlhYjYyMGU5ZjNiZjlhZTY2N2VlMmYzYzgzOWQiLCJ1c2VySWQiOiIyNjcyMjU4OTMifQ==</vt:lpwstr>
  </property>
</Properties>
</file>