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A2F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附件2：阜外华中心血管病医院服务器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虚拟化软件系统采购项目采购需求</w:t>
      </w:r>
    </w:p>
    <w:p w14:paraId="426B8EE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/>
          <w:bCs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highlight w:val="none"/>
          <w:lang w:val="en-US" w:eastAsia="zh-CN"/>
        </w:rPr>
        <w:t>一、服务器虚拟化软件</w:t>
      </w:r>
    </w:p>
    <w:p w14:paraId="621F331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highlight w:val="none"/>
        </w:rPr>
        <w:t>虚拟化软件（含计算</w:t>
      </w:r>
      <w:r>
        <w:rPr>
          <w:rFonts w:hint="eastAsia" w:ascii="宋体" w:hAnsi="宋体" w:eastAsia="宋体" w:cs="宋体"/>
          <w:highlight w:val="none"/>
          <w:lang w:val="en-US" w:eastAsia="zh-CN"/>
        </w:rPr>
        <w:t>和平台</w:t>
      </w:r>
      <w:r>
        <w:rPr>
          <w:rFonts w:hint="eastAsia" w:ascii="宋体" w:hAnsi="宋体" w:eastAsia="宋体" w:cs="宋体"/>
          <w:highlight w:val="none"/>
        </w:rPr>
        <w:t>管理软件）非OEM，</w:t>
      </w:r>
      <w:r>
        <w:rPr>
          <w:rFonts w:hint="eastAsia" w:ascii="宋体" w:hAnsi="宋体" w:eastAsia="宋体" w:cs="宋体"/>
          <w:b/>
          <w:bCs/>
          <w:highlight w:val="none"/>
        </w:rPr>
        <w:t>提供软件著作权证书复印件</w:t>
      </w:r>
      <w:r>
        <w:rPr>
          <w:rFonts w:hint="eastAsia" w:ascii="宋体" w:hAnsi="宋体" w:eastAsia="宋体" w:cs="宋体"/>
          <w:highlight w:val="none"/>
        </w:rPr>
        <w:t>。</w:t>
      </w:r>
    </w:p>
    <w:p w14:paraId="09A24D8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highlight w:val="none"/>
        </w:rPr>
        <w:t>提供针对硬件监控功能，监控内容包括不限于CPU、内存、网卡、RAID等硬件健康检测，便于运维人员及时发现硬件故障问题。</w:t>
      </w:r>
    </w:p>
    <w:p w14:paraId="4F10F22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3、针对CPU、网络进行实时数据信息监控，监控窗口≥20秒。</w:t>
      </w:r>
    </w:p>
    <w:p w14:paraId="224DFDF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4、# 可针对CPU、网络设置告警阈值，超过告警预警产生告警；告警可以通过短信和邮件的形式通知医院。</w:t>
      </w:r>
      <w:r>
        <w:rPr>
          <w:rFonts w:hint="eastAsia" w:ascii="宋体" w:hAnsi="宋体" w:eastAsia="宋体" w:cs="宋体"/>
          <w:b/>
          <w:bCs/>
          <w:highlight w:val="none"/>
          <w:lang w:val="en-US" w:eastAsia="zh-CN"/>
        </w:rPr>
        <w:t>（提供第三方检测机构提供的检测报告）</w:t>
      </w:r>
    </w:p>
    <w:p w14:paraId="0601ADF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5、</w:t>
      </w:r>
      <w:r>
        <w:rPr>
          <w:rFonts w:hint="eastAsia" w:ascii="宋体" w:hAnsi="宋体" w:eastAsia="宋体" w:cs="宋体"/>
          <w:highlight w:val="none"/>
        </w:rPr>
        <w:t>为提升平台整体安全能力，要求提供漏洞管理工具。可针对漏洞信息进行管理，推送补丁和升级信息，并支持补丁管理、</w:t>
      </w:r>
      <w:r>
        <w:rPr>
          <w:rFonts w:hint="eastAsia" w:ascii="宋体" w:hAnsi="宋体" w:eastAsia="宋体" w:cs="宋体"/>
          <w:highlight w:val="none"/>
          <w:lang w:val="en-US" w:eastAsia="zh-CN"/>
        </w:rPr>
        <w:t>更新和</w:t>
      </w:r>
      <w:r>
        <w:rPr>
          <w:rFonts w:hint="eastAsia" w:ascii="宋体" w:hAnsi="宋体" w:eastAsia="宋体" w:cs="宋体"/>
          <w:highlight w:val="none"/>
        </w:rPr>
        <w:t>回滚。</w:t>
      </w:r>
      <w:r>
        <w:rPr>
          <w:rFonts w:hint="eastAsia" w:ascii="宋体" w:hAnsi="宋体" w:eastAsia="宋体" w:cs="宋体"/>
          <w:b/>
          <w:bCs/>
          <w:highlight w:val="none"/>
        </w:rPr>
        <w:t>（需提供产品</w:t>
      </w:r>
      <w:r>
        <w:rPr>
          <w:rFonts w:hint="eastAsia" w:ascii="宋体" w:hAnsi="宋体" w:eastAsia="宋体" w:cs="宋体"/>
          <w:b/>
          <w:bCs/>
          <w:highlight w:val="none"/>
          <w:lang w:val="en-US" w:eastAsia="zh-CN"/>
        </w:rPr>
        <w:t>配置</w:t>
      </w:r>
      <w:r>
        <w:rPr>
          <w:rFonts w:hint="eastAsia" w:ascii="宋体" w:hAnsi="宋体" w:eastAsia="宋体" w:cs="宋体"/>
          <w:b/>
          <w:bCs/>
          <w:highlight w:val="none"/>
        </w:rPr>
        <w:t>截图</w:t>
      </w:r>
      <w:r>
        <w:rPr>
          <w:rFonts w:hint="eastAsia" w:ascii="宋体" w:hAnsi="宋体" w:eastAsia="宋体" w:cs="宋体"/>
          <w:b/>
          <w:bCs/>
          <w:highlight w:val="none"/>
          <w:lang w:eastAsia="zh-CN"/>
        </w:rPr>
        <w:t>）</w:t>
      </w:r>
    </w:p>
    <w:p w14:paraId="5CF97C7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6、</w:t>
      </w:r>
      <w:r>
        <w:rPr>
          <w:rFonts w:hint="eastAsia" w:ascii="宋体" w:hAnsi="宋体" w:eastAsia="宋体" w:cs="宋体"/>
          <w:highlight w:val="none"/>
        </w:rPr>
        <w:t>支持动态资源调度DRS，当物理主机资源负载过高时，自动将该物理主机上的虚拟机迁移到其他负载较低的主机上，确保业务持续稳定和集群主机负载均衡。</w:t>
      </w:r>
    </w:p>
    <w:p w14:paraId="557B78C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7、</w:t>
      </w:r>
      <w:r>
        <w:rPr>
          <w:rFonts w:hint="eastAsia" w:ascii="宋体" w:hAnsi="宋体" w:eastAsia="宋体" w:cs="宋体"/>
          <w:highlight w:val="none"/>
        </w:rPr>
        <w:t>支持动态资源调度添加，提前设置CPU和内存资源使用率的阈值，当虚拟机的CPU和内存使用率超过阈值时，自动为虚拟机添加CPU 和内存资源，确保业务系统资源充足稳定运行。</w:t>
      </w:r>
    </w:p>
    <w:p w14:paraId="6EC1EB7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8、</w:t>
      </w:r>
      <w:r>
        <w:rPr>
          <w:rFonts w:hint="eastAsia" w:ascii="宋体" w:hAnsi="宋体" w:eastAsia="宋体" w:cs="宋体"/>
          <w:highlight w:val="none"/>
        </w:rPr>
        <w:t>支持主流国产化和非国产化操作系统，包括不限于Windows 2012、Windows 2016、Ubuntu、银河麒麟、UOS等操作系统。</w:t>
      </w:r>
    </w:p>
    <w:p w14:paraId="684085F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9、</w:t>
      </w:r>
      <w:r>
        <w:rPr>
          <w:rFonts w:hint="eastAsia" w:ascii="宋体" w:hAnsi="宋体" w:eastAsia="宋体" w:cs="宋体"/>
          <w:highlight w:val="none"/>
        </w:rPr>
        <w:t>平台可针对整个集群进行管理，包括不限于虚拟机创建与删除、虚拟机开关机</w:t>
      </w:r>
      <w:r>
        <w:rPr>
          <w:rFonts w:hint="eastAsia" w:ascii="宋体" w:hAnsi="宋体" w:eastAsia="宋体" w:cs="宋体"/>
          <w:highlight w:val="none"/>
          <w:lang w:val="en-US" w:eastAsia="zh-CN"/>
        </w:rPr>
        <w:t>、</w:t>
      </w:r>
      <w:r>
        <w:rPr>
          <w:rFonts w:hint="eastAsia" w:ascii="宋体" w:hAnsi="宋体" w:eastAsia="宋体" w:cs="宋体"/>
          <w:highlight w:val="none"/>
        </w:rPr>
        <w:t>重启和关闭、虚拟机挂起、关闭电源、克隆、迁移、备份、模板导出、快照等功能。</w:t>
      </w:r>
    </w:p>
    <w:p w14:paraId="5EFF310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10、</w:t>
      </w:r>
      <w:r>
        <w:rPr>
          <w:rFonts w:hint="eastAsia" w:ascii="宋体" w:hAnsi="宋体" w:eastAsia="宋体" w:cs="宋体"/>
          <w:highlight w:val="none"/>
        </w:rPr>
        <w:t>为防止误操作删除虚拟机，要求提供虚拟机回收站功能。可用回收站还原被删除的虚拟机，可设置回收站文件保存周期，超期虚拟机会被清理。</w:t>
      </w:r>
    </w:p>
    <w:p w14:paraId="2DC1941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highlight w:val="none"/>
          <w:lang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11、</w:t>
      </w:r>
      <w:r>
        <w:rPr>
          <w:rFonts w:hint="eastAsia" w:ascii="宋体" w:hAnsi="宋体" w:eastAsia="宋体" w:cs="宋体"/>
          <w:highlight w:val="none"/>
        </w:rPr>
        <w:t>为充分利用</w:t>
      </w:r>
      <w:r>
        <w:rPr>
          <w:rFonts w:hint="eastAsia" w:ascii="宋体" w:hAnsi="宋体" w:eastAsia="宋体" w:cs="宋体"/>
          <w:highlight w:val="none"/>
          <w:lang w:val="en-US" w:eastAsia="zh-CN"/>
        </w:rPr>
        <w:t>内存</w:t>
      </w:r>
      <w:r>
        <w:rPr>
          <w:rFonts w:hint="eastAsia" w:ascii="宋体" w:hAnsi="宋体" w:eastAsia="宋体" w:cs="宋体"/>
          <w:highlight w:val="none"/>
        </w:rPr>
        <w:t>资源，</w:t>
      </w:r>
      <w:r>
        <w:rPr>
          <w:rFonts w:hint="eastAsia" w:ascii="宋体" w:hAnsi="宋体" w:eastAsia="宋体" w:cs="宋体"/>
          <w:highlight w:val="none"/>
          <w:lang w:val="en-US" w:eastAsia="zh-CN"/>
        </w:rPr>
        <w:t>提供</w:t>
      </w:r>
      <w:r>
        <w:rPr>
          <w:rFonts w:hint="eastAsia" w:ascii="宋体" w:hAnsi="宋体" w:eastAsia="宋体" w:cs="宋体"/>
          <w:highlight w:val="none"/>
        </w:rPr>
        <w:t>内存回收</w:t>
      </w:r>
      <w:r>
        <w:rPr>
          <w:rFonts w:hint="eastAsia" w:ascii="宋体" w:hAnsi="宋体" w:eastAsia="宋体" w:cs="宋体"/>
          <w:highlight w:val="none"/>
          <w:lang w:val="en-US" w:eastAsia="zh-CN"/>
        </w:rPr>
        <w:t>技术</w:t>
      </w:r>
      <w:r>
        <w:rPr>
          <w:rFonts w:hint="eastAsia" w:ascii="宋体" w:hAnsi="宋体" w:eastAsia="宋体" w:cs="宋体"/>
          <w:highlight w:val="none"/>
        </w:rPr>
        <w:t>，在内存不用的时候自动回收给其他虚拟机使用，并支持手动设置平台的内存超配比例，实现内存的超分使用</w:t>
      </w:r>
      <w:r>
        <w:rPr>
          <w:rFonts w:hint="eastAsia" w:ascii="宋体" w:hAnsi="宋体" w:eastAsia="宋体" w:cs="宋体"/>
          <w:highlight w:val="none"/>
          <w:lang w:eastAsia="zh-CN"/>
        </w:rPr>
        <w:t>。</w:t>
      </w:r>
    </w:p>
    <w:p w14:paraId="28C6E7A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12、# </w:t>
      </w:r>
      <w:r>
        <w:rPr>
          <w:rFonts w:hint="eastAsia" w:ascii="宋体" w:hAnsi="宋体" w:eastAsia="宋体" w:cs="宋体"/>
          <w:highlight w:val="none"/>
        </w:rPr>
        <w:t>为满足大规模管理运维的要求，支持针对虚拟机进行标签管理，可批量添加虚拟机标签。</w:t>
      </w:r>
      <w:r>
        <w:rPr>
          <w:rFonts w:hint="eastAsia" w:ascii="宋体" w:hAnsi="宋体" w:eastAsia="宋体" w:cs="宋体"/>
          <w:b/>
          <w:bCs/>
          <w:highlight w:val="none"/>
        </w:rPr>
        <w:t>（需提供产品</w:t>
      </w:r>
      <w:r>
        <w:rPr>
          <w:rFonts w:hint="eastAsia" w:ascii="宋体" w:hAnsi="宋体" w:eastAsia="宋体" w:cs="宋体"/>
          <w:b/>
          <w:bCs/>
          <w:highlight w:val="none"/>
          <w:lang w:val="en-US" w:eastAsia="zh-CN"/>
        </w:rPr>
        <w:t>配置</w:t>
      </w:r>
      <w:r>
        <w:rPr>
          <w:rFonts w:hint="eastAsia" w:ascii="宋体" w:hAnsi="宋体" w:eastAsia="宋体" w:cs="宋体"/>
          <w:b/>
          <w:bCs/>
          <w:highlight w:val="none"/>
        </w:rPr>
        <w:t>截图</w:t>
      </w:r>
      <w:r>
        <w:rPr>
          <w:rFonts w:hint="eastAsia" w:ascii="宋体" w:hAnsi="宋体" w:eastAsia="宋体" w:cs="宋体"/>
          <w:b/>
          <w:bCs/>
          <w:highlight w:val="none"/>
          <w:lang w:eastAsia="zh-CN"/>
        </w:rPr>
        <w:t>）</w:t>
      </w:r>
    </w:p>
    <w:p w14:paraId="19B9DFD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13、</w:t>
      </w:r>
      <w:r>
        <w:rPr>
          <w:rFonts w:hint="eastAsia" w:ascii="宋体" w:hAnsi="宋体" w:eastAsia="宋体" w:cs="宋体"/>
          <w:highlight w:val="none"/>
        </w:rPr>
        <w:t>为提升关键业务连续性。要求平台提供在线热升级功能。平台在线热升级不得影响业务运行，且在升级过程中可对物理节点按照指定顺序进行升级编排、在升级过程中可暂停升级等。</w:t>
      </w:r>
    </w:p>
    <w:p w14:paraId="1AA1115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14、</w:t>
      </w:r>
      <w:r>
        <w:rPr>
          <w:rFonts w:hint="eastAsia" w:ascii="宋体" w:hAnsi="宋体" w:eastAsia="宋体" w:cs="宋体"/>
          <w:highlight w:val="none"/>
        </w:rPr>
        <w:t>支持对接不同品牌外置存储（</w:t>
      </w:r>
      <w:r>
        <w:rPr>
          <w:rFonts w:hint="eastAsia" w:ascii="宋体" w:hAnsi="宋体" w:eastAsia="宋体" w:cs="宋体"/>
          <w:highlight w:val="none"/>
          <w:lang w:val="en-US" w:eastAsia="zh-CN"/>
        </w:rPr>
        <w:t>包括</w:t>
      </w:r>
      <w:r>
        <w:rPr>
          <w:rFonts w:hint="eastAsia" w:ascii="宋体" w:hAnsi="宋体" w:eastAsia="宋体" w:cs="宋体"/>
          <w:highlight w:val="none"/>
        </w:rPr>
        <w:t>FC</w:t>
      </w:r>
      <w:r>
        <w:rPr>
          <w:rFonts w:hint="eastAsia" w:ascii="宋体" w:hAnsi="宋体" w:eastAsia="宋体" w:cs="宋体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highlight w:val="none"/>
        </w:rPr>
        <w:t>iSCSI</w:t>
      </w:r>
      <w:r>
        <w:rPr>
          <w:rFonts w:hint="eastAsia" w:ascii="宋体" w:hAnsi="宋体" w:eastAsia="宋体" w:cs="宋体"/>
          <w:highlight w:val="none"/>
          <w:lang w:val="en-US" w:eastAsia="zh-CN"/>
        </w:rPr>
        <w:t>等</w:t>
      </w:r>
      <w:r>
        <w:rPr>
          <w:rFonts w:hint="eastAsia" w:ascii="宋体" w:hAnsi="宋体" w:eastAsia="宋体" w:cs="宋体"/>
          <w:highlight w:val="none"/>
        </w:rPr>
        <w:t>）提供存储服务</w:t>
      </w:r>
      <w:r>
        <w:rPr>
          <w:rFonts w:hint="eastAsia" w:ascii="宋体" w:hAnsi="宋体" w:eastAsia="宋体" w:cs="宋体"/>
          <w:highlight w:val="none"/>
          <w:lang w:eastAsia="zh-CN"/>
        </w:rPr>
        <w:t>；支持备份数据保存在FC存储、iSCSI存储和文件存储上。</w:t>
      </w:r>
    </w:p>
    <w:p w14:paraId="10554EA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15、</w:t>
      </w:r>
      <w:r>
        <w:rPr>
          <w:rFonts w:hint="eastAsia" w:ascii="宋体" w:hAnsi="宋体" w:eastAsia="宋体" w:cs="宋体"/>
          <w:highlight w:val="none"/>
          <w:lang w:val="en-US" w:eastAsia="zh-CN"/>
        </w:rPr>
        <w:t>为了能更及时有效的接收告警/故障信息，要求配置集群7*24小时监控功能。针对平台服务器健康风险预测和评估（如：CPU</w:t>
      </w:r>
      <w:r>
        <w:rPr>
          <w:rFonts w:hint="eastAsia" w:ascii="宋体" w:hAnsi="宋体" w:eastAsia="宋体" w:cs="宋体"/>
          <w:highlight w:val="none"/>
          <w:lang w:val="en-US" w:eastAsia="zh-CN"/>
        </w:rPr>
        <w:t>、</w:t>
      </w:r>
      <w:r>
        <w:rPr>
          <w:rFonts w:hint="eastAsia" w:ascii="宋体" w:hAnsi="宋体" w:eastAsia="宋体" w:cs="宋体"/>
          <w:highlight w:val="none"/>
          <w:lang w:val="en-US" w:eastAsia="zh-CN"/>
        </w:rPr>
        <w:t>内存</w:t>
      </w:r>
      <w:r>
        <w:rPr>
          <w:rFonts w:hint="eastAsia" w:ascii="宋体" w:hAnsi="宋体" w:eastAsia="宋体" w:cs="宋体"/>
          <w:highlight w:val="none"/>
          <w:lang w:val="en-US" w:eastAsia="zh-CN"/>
        </w:rPr>
        <w:t>、</w:t>
      </w:r>
      <w:r>
        <w:rPr>
          <w:rFonts w:hint="eastAsia" w:ascii="宋体" w:hAnsi="宋体" w:eastAsia="宋体" w:cs="宋体"/>
          <w:highlight w:val="none"/>
          <w:lang w:val="en-US" w:eastAsia="zh-CN"/>
        </w:rPr>
        <w:t>Raid卡</w:t>
      </w:r>
      <w:r>
        <w:rPr>
          <w:rFonts w:hint="eastAsia" w:ascii="宋体" w:hAnsi="宋体" w:eastAsia="宋体" w:cs="宋体"/>
          <w:highlight w:val="none"/>
          <w:lang w:val="en-US" w:eastAsia="zh-CN"/>
        </w:rPr>
        <w:t>、</w:t>
      </w:r>
      <w:r>
        <w:rPr>
          <w:rFonts w:hint="eastAsia" w:ascii="宋体" w:hAnsi="宋体" w:eastAsia="宋体" w:cs="宋体"/>
          <w:highlight w:val="none"/>
          <w:lang w:val="en-US" w:eastAsia="zh-CN"/>
        </w:rPr>
        <w:t>网卡等）、云主机运行状态（如：CPU</w:t>
      </w:r>
      <w:r>
        <w:rPr>
          <w:rFonts w:hint="eastAsia" w:ascii="宋体" w:hAnsi="宋体" w:eastAsia="宋体" w:cs="宋体"/>
          <w:highlight w:val="none"/>
          <w:lang w:val="en-US" w:eastAsia="zh-CN"/>
        </w:rPr>
        <w:t>、</w:t>
      </w:r>
      <w:r>
        <w:rPr>
          <w:rFonts w:hint="eastAsia" w:ascii="宋体" w:hAnsi="宋体" w:eastAsia="宋体" w:cs="宋体"/>
          <w:highlight w:val="none"/>
          <w:lang w:val="en-US" w:eastAsia="zh-CN"/>
        </w:rPr>
        <w:t>内存等）风险评估等；支持配置小程序、短信、邮件、企业微信</w:t>
      </w:r>
      <w:r>
        <w:rPr>
          <w:rFonts w:hint="eastAsia" w:ascii="宋体" w:hAnsi="宋体" w:eastAsia="宋体" w:cs="宋体"/>
          <w:highlight w:val="none"/>
          <w:lang w:val="en-US" w:eastAsia="zh-CN"/>
        </w:rPr>
        <w:t>和</w:t>
      </w:r>
      <w:r>
        <w:rPr>
          <w:rFonts w:hint="eastAsia" w:ascii="宋体" w:hAnsi="宋体" w:eastAsia="宋体" w:cs="宋体"/>
          <w:highlight w:val="none"/>
          <w:lang w:val="en-US" w:eastAsia="zh-CN"/>
        </w:rPr>
        <w:t>钉钉等通知</w:t>
      </w:r>
      <w:r>
        <w:rPr>
          <w:rFonts w:hint="eastAsia" w:ascii="宋体" w:hAnsi="宋体" w:eastAsia="宋体" w:cs="宋体"/>
          <w:highlight w:val="none"/>
          <w:lang w:val="en-US" w:eastAsia="zh-CN"/>
        </w:rPr>
        <w:t>方式。</w:t>
      </w:r>
    </w:p>
    <w:p w14:paraId="7156168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16、为提高后期平台稳定运行，降低医院排障门槛，需每周提供总结，包含业务层问题、平台层、以及概况总结。</w:t>
      </w:r>
    </w:p>
    <w:p w14:paraId="04DF210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17、★ 配置44颗服务器物理CPU授权，提供原厂三年软件维保服务。</w:t>
      </w:r>
    </w:p>
    <w:p w14:paraId="09BC0BB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/>
          <w:bCs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highlight w:val="none"/>
          <w:lang w:val="en-US" w:eastAsia="zh-CN"/>
        </w:rPr>
        <w:t>二、虚拟主机迁移服务</w:t>
      </w:r>
    </w:p>
    <w:p w14:paraId="5F32548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1、# 医院现有109个虚拟主机部署于VMware环境，为确保虚拟主机及其承载的业务能够平滑迁移至新虚拟化平台，提供业务迁移工具及迁移服务。</w:t>
      </w:r>
    </w:p>
    <w:p w14:paraId="4A3EBFF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2、迁移工具支持windows、linux等操作系统；支持针对</w:t>
      </w:r>
      <w:r>
        <w:rPr>
          <w:rFonts w:hint="eastAsia" w:ascii="宋体" w:hAnsi="宋体" w:eastAsia="宋体" w:cs="宋体"/>
          <w:highlight w:val="none"/>
          <w:lang w:val="en-US" w:eastAsia="zh-CN"/>
        </w:rPr>
        <w:t>SQL Serve</w:t>
      </w:r>
      <w:r>
        <w:rPr>
          <w:rFonts w:hint="eastAsia" w:ascii="宋体" w:hAnsi="宋体" w:eastAsia="宋体" w:cs="宋体"/>
          <w:highlight w:val="none"/>
          <w:lang w:val="en-US" w:eastAsia="zh-CN"/>
        </w:rPr>
        <w:t>r、</w:t>
      </w:r>
      <w:r>
        <w:rPr>
          <w:rFonts w:hint="eastAsia" w:ascii="宋体" w:hAnsi="宋体" w:eastAsia="宋体" w:cs="宋体"/>
          <w:highlight w:val="none"/>
          <w:lang w:val="en-US" w:eastAsia="zh-CN"/>
        </w:rPr>
        <w:t>M</w:t>
      </w:r>
      <w:r>
        <w:rPr>
          <w:rFonts w:hint="eastAsia" w:ascii="宋体" w:hAnsi="宋体" w:eastAsia="宋体" w:cs="宋体"/>
          <w:highlight w:val="none"/>
          <w:lang w:val="en-US" w:eastAsia="zh-CN"/>
        </w:rPr>
        <w:t>y sql、</w:t>
      </w:r>
      <w:r>
        <w:rPr>
          <w:rFonts w:hint="eastAsia" w:ascii="宋体" w:hAnsi="宋体" w:eastAsia="宋体" w:cs="宋体"/>
          <w:highlight w:val="none"/>
          <w:lang w:val="en-US" w:eastAsia="zh-CN"/>
        </w:rPr>
        <w:t>O</w:t>
      </w:r>
      <w:r>
        <w:rPr>
          <w:rFonts w:hint="eastAsia" w:ascii="宋体" w:hAnsi="宋体" w:eastAsia="宋体" w:cs="宋体"/>
          <w:highlight w:val="none"/>
          <w:lang w:val="en-US" w:eastAsia="zh-CN"/>
        </w:rPr>
        <w:t>racle等数据库迁移。</w:t>
      </w:r>
    </w:p>
    <w:p w14:paraId="1F26C4F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3、迁移工具具备数据校验机制，迁移过程中及迁移完成后，通过工具对迁移数据的完整性、一致性进行校验，重点核查关键业务数据、配置信息，确保无数据丢失、无配置遗漏、无数据错误。</w:t>
      </w:r>
    </w:p>
    <w:p w14:paraId="3114AC5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4、支持纳管VMware并进行双向迁移，具备回迁能力：既可将VMware虚拟机迁移至新虚拟化平台，也可将新虚拟化平台虚拟机回迁至VM vCenter集群；迁移完成后，虚拟机支持手动或自动重启，保障业务正常启用。</w:t>
      </w:r>
    </w:p>
    <w:p w14:paraId="3CE3550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5、支持首次全量+持续增量的传输模式实现虚拟机的在线迁移，在不影响虚拟机运行状态的情况下，通过多次的数据传输将源端数据迁移至目标端，通过提高传输频率来减少差异数据量，通过停机切换来同步最后的差异数据保证迁移前后的数据一致性。</w:t>
      </w:r>
    </w:p>
    <w:p w14:paraId="75DAA93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6、协助医院</w:t>
      </w:r>
      <w:r>
        <w:rPr>
          <w:rFonts w:hint="eastAsia" w:ascii="宋体" w:hAnsi="宋体" w:eastAsia="宋体" w:cs="宋体"/>
          <w:highlight w:val="none"/>
          <w:lang w:val="en-US" w:eastAsia="zh-CN"/>
        </w:rPr>
        <w:t>全面采集现有VMware环境核心信息，包括但不限于ESXi主机硬件配置（CPU、内存、PCIe设备及驱动）、vCenter Server版本及补丁、虚拟机配置（CPU、内存、虚拟磁盘格式等）、网络拓扑（交换机、VLAN、安全规则）、存储配置</w:t>
      </w:r>
      <w:r>
        <w:rPr>
          <w:rFonts w:hint="eastAsia" w:ascii="宋体" w:hAnsi="宋体" w:eastAsia="宋体" w:cs="宋体"/>
          <w:highlight w:val="none"/>
          <w:lang w:val="en-US" w:eastAsia="zh-CN"/>
        </w:rPr>
        <w:t>等</w:t>
      </w:r>
      <w:r>
        <w:rPr>
          <w:rFonts w:hint="eastAsia" w:ascii="宋体" w:hAnsi="宋体" w:eastAsia="宋体" w:cs="宋体"/>
          <w:highlight w:val="none"/>
          <w:lang w:val="en-US" w:eastAsia="zh-CN"/>
        </w:rPr>
        <w:t>，形成标准化调研清单。</w:t>
      </w:r>
    </w:p>
    <w:p w14:paraId="4AD0896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7、</w:t>
      </w:r>
      <w:r>
        <w:rPr>
          <w:rFonts w:hint="eastAsia" w:ascii="宋体" w:hAnsi="宋体" w:eastAsia="宋体" w:cs="宋体"/>
          <w:highlight w:val="none"/>
          <w:lang w:val="en-US" w:eastAsia="zh-CN"/>
        </w:rPr>
        <w:t>具备目标平台与现有硬件、操作系统、应用程序、外设的兼容性检测能力，精准识别迁移过程中可能出现的技术冲突、格式不兼容（如VMDK格式适配）等问题，同步提供可落地的解决方案。</w:t>
      </w:r>
    </w:p>
    <w:p w14:paraId="01702F3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8、</w:t>
      </w:r>
      <w:r>
        <w:rPr>
          <w:rFonts w:hint="eastAsia" w:ascii="宋体" w:hAnsi="宋体" w:eastAsia="宋体" w:cs="宋体"/>
          <w:highlight w:val="none"/>
          <w:lang w:val="en-US" w:eastAsia="zh-CN"/>
        </w:rPr>
        <w:t>能够对VMware平台承载的所有业务进行分类梳理，划分业务优先级，明确各业务停机窗口、应用依赖关系及核心性能要求，形成业务梳理报告</w:t>
      </w:r>
      <w:r>
        <w:rPr>
          <w:rFonts w:hint="eastAsia" w:ascii="宋体" w:hAnsi="宋体" w:eastAsia="宋体" w:cs="宋体"/>
          <w:highlight w:val="none"/>
          <w:lang w:val="en-US" w:eastAsia="zh-CN"/>
        </w:rPr>
        <w:t>，并制定迁移计划及风险应对措施</w:t>
      </w:r>
      <w:r>
        <w:rPr>
          <w:rFonts w:hint="eastAsia" w:ascii="宋体" w:hAnsi="宋体" w:eastAsia="宋体" w:cs="宋体"/>
          <w:highlight w:val="none"/>
          <w:lang w:val="en-US" w:eastAsia="zh-CN"/>
        </w:rPr>
        <w:t>。</w:t>
      </w:r>
    </w:p>
    <w:p w14:paraId="6EE0566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9、★ </w:t>
      </w:r>
      <w:r>
        <w:rPr>
          <w:rFonts w:hint="eastAsia" w:ascii="宋体" w:hAnsi="宋体" w:eastAsia="宋体" w:cs="宋体"/>
          <w:highlight w:val="none"/>
          <w:lang w:val="en-US" w:eastAsia="zh-CN"/>
        </w:rPr>
        <w:t>完成</w:t>
      </w:r>
      <w:r>
        <w:rPr>
          <w:rFonts w:hint="eastAsia" w:ascii="宋体" w:hAnsi="宋体" w:eastAsia="宋体" w:cs="宋体"/>
          <w:highlight w:val="none"/>
          <w:lang w:val="en-US" w:eastAsia="zh-CN"/>
        </w:rPr>
        <w:t>现有</w:t>
      </w:r>
      <w:r>
        <w:rPr>
          <w:rFonts w:hint="eastAsia" w:ascii="宋体" w:hAnsi="宋体" w:eastAsia="宋体" w:cs="宋体"/>
          <w:highlight w:val="none"/>
          <w:lang w:val="en-US" w:eastAsia="zh-CN"/>
        </w:rPr>
        <w:t>VMware平台</w:t>
      </w:r>
      <w:r>
        <w:rPr>
          <w:rFonts w:hint="eastAsia" w:ascii="宋体" w:hAnsi="宋体" w:eastAsia="宋体" w:cs="宋体"/>
          <w:highlight w:val="none"/>
          <w:lang w:val="en-US" w:eastAsia="zh-CN"/>
        </w:rPr>
        <w:t>上109个虚拟主机</w:t>
      </w:r>
      <w:r>
        <w:rPr>
          <w:rFonts w:hint="eastAsia" w:ascii="宋体" w:hAnsi="宋体" w:eastAsia="宋体" w:cs="宋体"/>
          <w:highlight w:val="none"/>
          <w:lang w:val="en-US" w:eastAsia="zh-CN"/>
        </w:rPr>
        <w:t>到</w:t>
      </w:r>
      <w:r>
        <w:rPr>
          <w:rFonts w:hint="eastAsia" w:ascii="宋体" w:hAnsi="宋体" w:eastAsia="宋体" w:cs="宋体"/>
          <w:highlight w:val="none"/>
          <w:lang w:val="en-US" w:eastAsia="zh-CN"/>
        </w:rPr>
        <w:t>新虚拟化</w:t>
      </w:r>
      <w:r>
        <w:rPr>
          <w:rFonts w:hint="eastAsia" w:ascii="宋体" w:hAnsi="宋体" w:eastAsia="宋体" w:cs="宋体"/>
          <w:highlight w:val="none"/>
          <w:lang w:val="en-US" w:eastAsia="zh-CN"/>
        </w:rPr>
        <w:t>平台的</w:t>
      </w:r>
      <w:r>
        <w:rPr>
          <w:rFonts w:hint="eastAsia" w:ascii="宋体" w:hAnsi="宋体" w:eastAsia="宋体" w:cs="宋体"/>
          <w:highlight w:val="none"/>
          <w:lang w:val="en-US" w:eastAsia="zh-CN"/>
        </w:rPr>
        <w:t>迁移</w:t>
      </w:r>
      <w:r>
        <w:rPr>
          <w:rFonts w:hint="eastAsia" w:ascii="宋体" w:hAnsi="宋体" w:eastAsia="宋体" w:cs="宋体"/>
          <w:highlight w:val="none"/>
          <w:lang w:val="en-US" w:eastAsia="zh-CN"/>
        </w:rPr>
        <w:t>，包括网络切换、权限切换、应用启动，严格控制停机时间</w:t>
      </w:r>
      <w:r>
        <w:rPr>
          <w:rFonts w:hint="eastAsia" w:ascii="宋体" w:hAnsi="宋体" w:eastAsia="宋体" w:cs="宋体"/>
          <w:highlight w:val="none"/>
          <w:lang w:val="en-US" w:eastAsia="zh-CN"/>
        </w:rPr>
        <w:t>≤30分钟</w:t>
      </w:r>
      <w:r>
        <w:rPr>
          <w:rFonts w:hint="eastAsia" w:ascii="宋体" w:hAnsi="宋体" w:eastAsia="宋体" w:cs="宋体"/>
          <w:highlight w:val="none"/>
          <w:lang w:val="en-US" w:eastAsia="zh-CN"/>
        </w:rPr>
        <w:t>，确保切换过程平稳，无业务</w:t>
      </w:r>
      <w:r>
        <w:rPr>
          <w:rFonts w:hint="eastAsia" w:ascii="宋体" w:hAnsi="宋体" w:eastAsia="宋体" w:cs="宋体"/>
          <w:highlight w:val="none"/>
          <w:lang w:val="en-US" w:eastAsia="zh-CN"/>
        </w:rPr>
        <w:t>异常</w:t>
      </w:r>
      <w:r>
        <w:rPr>
          <w:rFonts w:hint="eastAsia" w:ascii="宋体" w:hAnsi="宋体" w:eastAsia="宋体" w:cs="宋体"/>
          <w:highlight w:val="none"/>
          <w:lang w:val="en-US" w:eastAsia="zh-CN"/>
        </w:rPr>
        <w:t>中断风险。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2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98CDA2"/>
    <w:multiLevelType w:val="multilevel"/>
    <w:tmpl w:val="FA98CDA2"/>
    <w:lvl w:ilvl="0" w:tentative="0">
      <w:start w:val="1"/>
      <w:numFmt w:val="decimal"/>
      <w:suff w:val="nothing"/>
      <w:lvlText w:val="第%1章 "/>
      <w:lvlJc w:val="left"/>
      <w:pPr>
        <w:ind w:left="0" w:firstLine="0"/>
      </w:pPr>
      <w:rPr>
        <w:rFonts w:hint="eastAsia" w:ascii="微软雅黑" w:eastAsia="微软雅黑"/>
        <w:b w:val="0"/>
        <w:i w:val="0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 w:tentative="0">
      <w:start w:val="1"/>
      <w:numFmt w:val="decimal"/>
      <w:pStyle w:val="4"/>
      <w:suff w:val="nothing"/>
      <w:lvlText w:val="    %2、"/>
      <w:lvlJc w:val="left"/>
      <w:pPr>
        <w:ind w:left="0" w:firstLine="0"/>
      </w:pPr>
      <w:rPr>
        <w:rFonts w:hint="eastAsia" w:ascii="黑体" w:eastAsia="黑体"/>
        <w:b/>
        <w:i w:val="0"/>
        <w:sz w:val="30"/>
        <w:szCs w:val="30"/>
      </w:rPr>
    </w:lvl>
    <w:lvl w:ilvl="2" w:tentative="0">
      <w:start w:val="1"/>
      <w:numFmt w:val="decimal"/>
      <w:suff w:val="nothing"/>
      <w:lvlText w:val="    %2.%3 "/>
      <w:lvlJc w:val="left"/>
      <w:pPr>
        <w:ind w:left="3544" w:firstLine="0"/>
      </w:pPr>
      <w:rPr>
        <w:rFonts w:cs="宋体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3" w:tentative="0">
      <w:start w:val="1"/>
      <w:numFmt w:val="decimal"/>
      <w:suff w:val="nothing"/>
      <w:lvlText w:val="    %2.%3.%4  "/>
      <w:lvlJc w:val="left"/>
      <w:pPr>
        <w:ind w:left="0" w:firstLine="0"/>
      </w:pPr>
      <w:rPr>
        <w:rFonts w:hint="eastAsia" w:ascii="仿宋_GB2312" w:eastAsia="仿宋_GB2312"/>
        <w:b/>
        <w:i w:val="0"/>
        <w:sz w:val="28"/>
        <w:szCs w:val="28"/>
      </w:r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DF165F"/>
    <w:rsid w:val="00EA4F99"/>
    <w:rsid w:val="14203C74"/>
    <w:rsid w:val="20DF165F"/>
    <w:rsid w:val="2446705A"/>
    <w:rsid w:val="450F7C53"/>
    <w:rsid w:val="49CB29E2"/>
    <w:rsid w:val="4A077580"/>
    <w:rsid w:val="532927F6"/>
    <w:rsid w:val="542C4D81"/>
    <w:rsid w:val="656E020E"/>
    <w:rsid w:val="65E4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80" w:lineRule="exact"/>
      <w:jc w:val="left"/>
    </w:pPr>
    <w:rPr>
      <w:rFonts w:ascii="新宋体" w:hAnsi="新宋体" w:eastAsia="新宋体" w:cs="宋体"/>
      <w:kern w:val="2"/>
      <w:sz w:val="24"/>
      <w:szCs w:val="24"/>
      <w:lang w:val="en-US" w:eastAsia="zh-CN" w:bidi="ar-SA"/>
    </w:rPr>
  </w:style>
  <w:style w:type="paragraph" w:styleId="3">
    <w:name w:val="heading 1"/>
    <w:next w:val="1"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0"/>
    </w:pPr>
    <w:rPr>
      <w:rFonts w:ascii="Calibri" w:hAnsi="Calibri" w:eastAsia="新宋体" w:cstheme="minorBidi"/>
      <w:kern w:val="44"/>
      <w:sz w:val="44"/>
    </w:rPr>
  </w:style>
  <w:style w:type="paragraph" w:styleId="4">
    <w:name w:val="heading 2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line="360" w:lineRule="auto"/>
      <w:jc w:val="center"/>
      <w:outlineLvl w:val="1"/>
    </w:pPr>
    <w:rPr>
      <w:rFonts w:ascii="Arial" w:hAnsi="Arial" w:eastAsia="新宋体" w:cstheme="minorBidi"/>
      <w:bCs/>
      <w:kern w:val="0"/>
      <w:sz w:val="36"/>
      <w:szCs w:val="32"/>
    </w:rPr>
  </w:style>
  <w:style w:type="paragraph" w:styleId="5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2"/>
    </w:pPr>
    <w:rPr>
      <w:rFonts w:ascii="Calibri" w:hAnsi="Calibri" w:eastAsia="新宋体" w:cstheme="minorBidi"/>
      <w:sz w:val="32"/>
    </w:rPr>
  </w:style>
  <w:style w:type="paragraph" w:styleId="6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3"/>
    </w:pPr>
    <w:rPr>
      <w:rFonts w:ascii="Arial" w:hAnsi="Arial" w:eastAsia="新宋体" w:cstheme="minorBidi"/>
      <w:sz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Arial" w:hAnsi="Arial" w:eastAsia="宋体" w:cs="宋体"/>
      <w:szCs w:val="24"/>
    </w:rPr>
  </w:style>
  <w:style w:type="paragraph" w:styleId="7">
    <w:name w:val="Body Text Indent"/>
    <w:basedOn w:val="1"/>
    <w:next w:val="8"/>
    <w:qFormat/>
    <w:uiPriority w:val="0"/>
    <w:pPr>
      <w:spacing w:after="120"/>
      <w:ind w:left="420" w:leftChars="200"/>
    </w:pPr>
  </w:style>
  <w:style w:type="paragraph" w:styleId="8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9">
    <w:name w:val="Body Text First Indent 2"/>
    <w:basedOn w:val="7"/>
    <w:next w:val="1"/>
    <w:qFormat/>
    <w:uiPriority w:val="0"/>
    <w:pPr>
      <w:ind w:firstLine="42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1817</Words>
  <Characters>1987</Characters>
  <Lines>0</Lines>
  <Paragraphs>0</Paragraphs>
  <TotalTime>0</TotalTime>
  <ScaleCrop>false</ScaleCrop>
  <LinksUpToDate>false</LinksUpToDate>
  <CharactersWithSpaces>1999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2026-01-13T03:13:00Z</dcterms:created>
  <dc:creator>WPS_1559697855</dc:creator>
  <cp:lastModifiedBy>马鹏飞</cp:lastModifiedBy>
  <dcterms:modified xsi:type="dcterms:W3CDTF">2026-04-17T01:22:04Z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3D298379233D4F4682736DAF596D4CD7_11</vt:lpwstr>
  </property>
  <property fmtid="{D5CDD505-2E9C-101B-9397-08002B2CF9AE}" pid="4" name="KSOTemplateDocerSaveRecord">
    <vt:lpwstr>eyJoZGlkIjoiNWU5NGI0OTc0YzRmOWI3MTQ2YmRiN2IxN2JlZjY3NDMiLCJ1c2VySWQiOiIyMzM5Nzg4NjMifQ==</vt:lpwstr>
  </property>
</Properties>
</file>