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F1F8">
      <w:pPr>
        <w:ind w:left="0" w:leftChars="0" w:firstLine="0" w:firstLineChars="0"/>
        <w:jc w:val="both"/>
        <w:rPr>
          <w:rFonts w:hint="eastAsia"/>
          <w:b/>
          <w:bCs/>
          <w:sz w:val="32"/>
          <w:szCs w:val="32"/>
          <w:lang w:val="en-US" w:eastAsia="zh-CN"/>
        </w:rPr>
      </w:pPr>
      <w:r>
        <w:rPr>
          <w:rFonts w:hint="eastAsia"/>
          <w:b/>
          <w:bCs/>
          <w:sz w:val="32"/>
          <w:szCs w:val="32"/>
          <w:lang w:val="en-US" w:eastAsia="zh-CN"/>
        </w:rPr>
        <w:t>附件2：采购需求</w:t>
      </w:r>
      <w:bookmarkStart w:id="0" w:name="_GoBack"/>
      <w:bookmarkEnd w:id="0"/>
    </w:p>
    <w:p w14:paraId="094D2524">
      <w:pPr>
        <w:ind w:left="0" w:leftChars="0" w:firstLine="0" w:firstLineChars="0"/>
        <w:jc w:val="center"/>
        <w:rPr>
          <w:rFonts w:hint="eastAsia"/>
          <w:b/>
          <w:bCs/>
          <w:sz w:val="28"/>
          <w:szCs w:val="28"/>
          <w:lang w:val="en-US" w:eastAsia="zh-CN"/>
        </w:rPr>
      </w:pPr>
      <w:r>
        <w:rPr>
          <w:rFonts w:hint="eastAsia"/>
          <w:b/>
          <w:bCs/>
          <w:sz w:val="28"/>
          <w:szCs w:val="28"/>
          <w:lang w:val="en-US" w:eastAsia="zh-CN"/>
        </w:rPr>
        <w:t>阜外华中心血管病医院术中神经监护仪及配套耗材采购项目采购需求</w:t>
      </w:r>
    </w:p>
    <w:tbl>
      <w:tblPr>
        <w:tblStyle w:val="2"/>
        <w:tblpPr w:leftFromText="180" w:rightFromText="180" w:vertAnchor="text" w:horzAnchor="page" w:tblpX="1245" w:tblpY="454"/>
        <w:tblOverlap w:val="never"/>
        <w:tblW w:w="9609" w:type="dxa"/>
        <w:tblInd w:w="0" w:type="dxa"/>
        <w:tblLayout w:type="autofit"/>
        <w:tblCellMar>
          <w:top w:w="0" w:type="dxa"/>
          <w:left w:w="108" w:type="dxa"/>
          <w:bottom w:w="0" w:type="dxa"/>
          <w:right w:w="108" w:type="dxa"/>
        </w:tblCellMar>
      </w:tblPr>
      <w:tblGrid>
        <w:gridCol w:w="1096"/>
        <w:gridCol w:w="7399"/>
        <w:gridCol w:w="1114"/>
      </w:tblGrid>
      <w:tr w14:paraId="510DDEDC">
        <w:tblPrEx>
          <w:tblCellMar>
            <w:top w:w="0" w:type="dxa"/>
            <w:left w:w="108" w:type="dxa"/>
            <w:bottom w:w="0" w:type="dxa"/>
            <w:right w:w="108" w:type="dxa"/>
          </w:tblCellMar>
        </w:tblPrEx>
        <w:trPr>
          <w:trHeight w:val="473" w:hRule="exact"/>
        </w:trPr>
        <w:tc>
          <w:tcPr>
            <w:tcW w:w="1096" w:type="dxa"/>
            <w:tcBorders>
              <w:top w:val="nil"/>
              <w:left w:val="single" w:color="008000" w:sz="8" w:space="0"/>
              <w:bottom w:val="single" w:color="008000" w:sz="8" w:space="0"/>
              <w:right w:val="single" w:color="008000" w:sz="8" w:space="0"/>
            </w:tcBorders>
            <w:vAlign w:val="center"/>
          </w:tcPr>
          <w:p w14:paraId="7EF0AFE5">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b/>
                <w:bCs/>
                <w:kern w:val="0"/>
                <w:sz w:val="20"/>
                <w:szCs w:val="20"/>
              </w:rPr>
            </w:pPr>
            <w:r>
              <w:rPr>
                <w:rFonts w:hint="eastAsia" w:ascii="宋体" w:hAnsi="宋体"/>
                <w:b/>
                <w:bCs/>
                <w:kern w:val="0"/>
                <w:sz w:val="20"/>
                <w:szCs w:val="20"/>
              </w:rPr>
              <w:t>*一</w:t>
            </w:r>
          </w:p>
        </w:tc>
        <w:tc>
          <w:tcPr>
            <w:tcW w:w="7399" w:type="dxa"/>
            <w:tcBorders>
              <w:top w:val="nil"/>
              <w:left w:val="nil"/>
              <w:bottom w:val="single" w:color="008000" w:sz="8" w:space="0"/>
              <w:right w:val="single" w:color="008000" w:sz="8" w:space="0"/>
            </w:tcBorders>
            <w:vAlign w:val="center"/>
          </w:tcPr>
          <w:p w14:paraId="06C0CCA0">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b/>
                <w:bCs/>
                <w:kern w:val="0"/>
                <w:sz w:val="20"/>
                <w:szCs w:val="20"/>
              </w:rPr>
            </w:pPr>
            <w:r>
              <w:rPr>
                <w:rFonts w:hint="eastAsia" w:ascii="宋体" w:hAnsi="宋体"/>
                <w:b/>
                <w:bCs/>
                <w:kern w:val="0"/>
                <w:sz w:val="20"/>
                <w:szCs w:val="20"/>
              </w:rPr>
              <w:t>总体要求</w:t>
            </w:r>
          </w:p>
        </w:tc>
        <w:tc>
          <w:tcPr>
            <w:tcW w:w="1114" w:type="dxa"/>
            <w:tcBorders>
              <w:top w:val="nil"/>
              <w:left w:val="nil"/>
              <w:bottom w:val="single" w:color="008000" w:sz="8" w:space="0"/>
              <w:right w:val="single" w:color="008000" w:sz="8" w:space="0"/>
            </w:tcBorders>
            <w:vAlign w:val="center"/>
          </w:tcPr>
          <w:p w14:paraId="4E2C782F">
            <w:pPr>
              <w:keepNext w:val="0"/>
              <w:keepLines w:val="0"/>
              <w:pageBreakBefore w:val="0"/>
              <w:widowControl/>
              <w:kinsoku/>
              <w:wordWrap/>
              <w:overflowPunct/>
              <w:topLinePunct w:val="0"/>
              <w:autoSpaceDE/>
              <w:autoSpaceDN/>
              <w:bidi w:val="0"/>
              <w:spacing w:line="400" w:lineRule="exact"/>
              <w:jc w:val="center"/>
              <w:rPr>
                <w:rFonts w:hint="eastAsia" w:ascii="宋体" w:hAnsi="宋体"/>
                <w:b/>
                <w:bCs/>
                <w:kern w:val="0"/>
                <w:sz w:val="20"/>
                <w:szCs w:val="20"/>
              </w:rPr>
            </w:pPr>
          </w:p>
        </w:tc>
      </w:tr>
      <w:tr w14:paraId="3188045F">
        <w:tblPrEx>
          <w:tblCellMar>
            <w:top w:w="0" w:type="dxa"/>
            <w:left w:w="108" w:type="dxa"/>
            <w:bottom w:w="0" w:type="dxa"/>
            <w:right w:w="108" w:type="dxa"/>
          </w:tblCellMar>
        </w:tblPrEx>
        <w:trPr>
          <w:trHeight w:val="432" w:hRule="atLeast"/>
        </w:trPr>
        <w:tc>
          <w:tcPr>
            <w:tcW w:w="1096" w:type="dxa"/>
            <w:tcBorders>
              <w:top w:val="nil"/>
              <w:left w:val="single" w:color="008000" w:sz="8" w:space="0"/>
              <w:bottom w:val="single" w:color="008000" w:sz="8" w:space="0"/>
              <w:right w:val="single" w:color="008000" w:sz="8" w:space="0"/>
            </w:tcBorders>
            <w:vAlign w:val="center"/>
          </w:tcPr>
          <w:p w14:paraId="1D41E540">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1</w:t>
            </w:r>
          </w:p>
        </w:tc>
        <w:tc>
          <w:tcPr>
            <w:tcW w:w="7399" w:type="dxa"/>
            <w:tcBorders>
              <w:top w:val="nil"/>
              <w:left w:val="nil"/>
              <w:bottom w:val="single" w:color="008000" w:sz="8" w:space="0"/>
              <w:right w:val="single" w:color="008000" w:sz="8" w:space="0"/>
            </w:tcBorders>
            <w:vAlign w:val="center"/>
          </w:tcPr>
          <w:p w14:paraId="2FDC984B">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color w:val="000000"/>
                <w:kern w:val="0"/>
                <w:sz w:val="20"/>
                <w:szCs w:val="20"/>
                <w:lang w:bidi="ar"/>
              </w:rPr>
              <w:t>满足临床科室和安装场地要求，凡涉及设备安装及施工由中标方负责，提供交钥匙工程</w:t>
            </w:r>
          </w:p>
        </w:tc>
        <w:tc>
          <w:tcPr>
            <w:tcW w:w="1114" w:type="dxa"/>
            <w:tcBorders>
              <w:top w:val="nil"/>
              <w:left w:val="nil"/>
              <w:bottom w:val="single" w:color="008000" w:sz="8" w:space="0"/>
              <w:right w:val="single" w:color="008000" w:sz="8" w:space="0"/>
            </w:tcBorders>
            <w:vAlign w:val="center"/>
          </w:tcPr>
          <w:p w14:paraId="27DA8E63">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具备</w:t>
            </w:r>
          </w:p>
        </w:tc>
      </w:tr>
      <w:tr w14:paraId="222FFF9E">
        <w:tblPrEx>
          <w:tblCellMar>
            <w:top w:w="0" w:type="dxa"/>
            <w:left w:w="108" w:type="dxa"/>
            <w:bottom w:w="0" w:type="dxa"/>
            <w:right w:w="108" w:type="dxa"/>
          </w:tblCellMar>
        </w:tblPrEx>
        <w:trPr>
          <w:trHeight w:val="23" w:hRule="atLeast"/>
        </w:trPr>
        <w:tc>
          <w:tcPr>
            <w:tcW w:w="1096" w:type="dxa"/>
            <w:tcBorders>
              <w:top w:val="nil"/>
              <w:left w:val="single" w:color="008000" w:sz="8" w:space="0"/>
              <w:bottom w:val="single" w:color="008000" w:sz="8" w:space="0"/>
              <w:right w:val="single" w:color="008000" w:sz="8" w:space="0"/>
            </w:tcBorders>
            <w:vAlign w:val="center"/>
          </w:tcPr>
          <w:p w14:paraId="3ED5D6D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2</w:t>
            </w:r>
          </w:p>
        </w:tc>
        <w:tc>
          <w:tcPr>
            <w:tcW w:w="7399" w:type="dxa"/>
            <w:tcBorders>
              <w:top w:val="nil"/>
              <w:left w:val="nil"/>
              <w:bottom w:val="single" w:color="008000" w:sz="8" w:space="0"/>
              <w:right w:val="single" w:color="008000" w:sz="8" w:space="0"/>
            </w:tcBorders>
            <w:vAlign w:val="center"/>
          </w:tcPr>
          <w:p w14:paraId="06124147">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1）提供产品有效的医疗器械注册证或备案凭证。并提供具有法律法规效力的证明材料，不限于所投产品的注册或委托检验报告、医疗器械产品技术要求、使用说明书或公开的彩页。</w:t>
            </w:r>
          </w:p>
          <w:p w14:paraId="687E8803">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2）投标人需具有有效的医疗器械经营许可证或备案凭证。</w:t>
            </w:r>
          </w:p>
        </w:tc>
        <w:tc>
          <w:tcPr>
            <w:tcW w:w="1114" w:type="dxa"/>
            <w:tcBorders>
              <w:top w:val="nil"/>
              <w:left w:val="nil"/>
              <w:bottom w:val="single" w:color="008000" w:sz="8" w:space="0"/>
              <w:right w:val="single" w:color="008000" w:sz="8" w:space="0"/>
            </w:tcBorders>
            <w:vAlign w:val="center"/>
          </w:tcPr>
          <w:p w14:paraId="4194D653">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具备</w:t>
            </w:r>
          </w:p>
        </w:tc>
      </w:tr>
      <w:tr w14:paraId="378CB003">
        <w:tblPrEx>
          <w:tblCellMar>
            <w:top w:w="0" w:type="dxa"/>
            <w:left w:w="108" w:type="dxa"/>
            <w:bottom w:w="0" w:type="dxa"/>
            <w:right w:w="108" w:type="dxa"/>
          </w:tblCellMar>
        </w:tblPrEx>
        <w:trPr>
          <w:trHeight w:val="387" w:hRule="atLeast"/>
        </w:trPr>
        <w:tc>
          <w:tcPr>
            <w:tcW w:w="1096" w:type="dxa"/>
            <w:tcBorders>
              <w:top w:val="nil"/>
              <w:left w:val="single" w:color="008000" w:sz="8" w:space="0"/>
              <w:bottom w:val="single" w:color="008000" w:sz="8" w:space="0"/>
              <w:right w:val="single" w:color="008000" w:sz="8" w:space="0"/>
            </w:tcBorders>
            <w:vAlign w:val="center"/>
          </w:tcPr>
          <w:p w14:paraId="30DFE449">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3</w:t>
            </w:r>
          </w:p>
        </w:tc>
        <w:tc>
          <w:tcPr>
            <w:tcW w:w="7399" w:type="dxa"/>
            <w:tcBorders>
              <w:top w:val="nil"/>
              <w:left w:val="nil"/>
              <w:bottom w:val="single" w:color="008000" w:sz="8" w:space="0"/>
              <w:right w:val="single" w:color="008000" w:sz="8" w:space="0"/>
            </w:tcBorders>
            <w:vAlign w:val="center"/>
          </w:tcPr>
          <w:p w14:paraId="52F3DE95">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color w:val="000000"/>
                <w:kern w:val="0"/>
                <w:sz w:val="20"/>
                <w:szCs w:val="20"/>
                <w:lang w:bidi="ar"/>
              </w:rPr>
              <w:t>仪器配备软件使用最新版本且终身免费升级，端口免费开放，能与我院各信息系统无缝对接。</w:t>
            </w:r>
          </w:p>
        </w:tc>
        <w:tc>
          <w:tcPr>
            <w:tcW w:w="1114" w:type="dxa"/>
            <w:tcBorders>
              <w:top w:val="nil"/>
              <w:left w:val="nil"/>
              <w:bottom w:val="single" w:color="008000" w:sz="8" w:space="0"/>
              <w:right w:val="single" w:color="008000" w:sz="8" w:space="0"/>
            </w:tcBorders>
            <w:vAlign w:val="center"/>
          </w:tcPr>
          <w:p w14:paraId="01D64796">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具备</w:t>
            </w:r>
          </w:p>
        </w:tc>
      </w:tr>
      <w:tr w14:paraId="2187201E">
        <w:tblPrEx>
          <w:tblCellMar>
            <w:top w:w="0" w:type="dxa"/>
            <w:left w:w="108" w:type="dxa"/>
            <w:bottom w:w="0" w:type="dxa"/>
            <w:right w:w="108" w:type="dxa"/>
          </w:tblCellMar>
        </w:tblPrEx>
        <w:trPr>
          <w:trHeight w:val="432" w:hRule="atLeast"/>
        </w:trPr>
        <w:tc>
          <w:tcPr>
            <w:tcW w:w="1096" w:type="dxa"/>
            <w:tcBorders>
              <w:top w:val="nil"/>
              <w:left w:val="single" w:color="008000" w:sz="8" w:space="0"/>
              <w:bottom w:val="single" w:color="008000" w:sz="8" w:space="0"/>
              <w:right w:val="single" w:color="008000" w:sz="8" w:space="0"/>
            </w:tcBorders>
            <w:vAlign w:val="center"/>
          </w:tcPr>
          <w:p w14:paraId="74051722">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4</w:t>
            </w:r>
          </w:p>
        </w:tc>
        <w:tc>
          <w:tcPr>
            <w:tcW w:w="7399" w:type="dxa"/>
            <w:tcBorders>
              <w:top w:val="nil"/>
              <w:left w:val="nil"/>
              <w:bottom w:val="single" w:color="008000" w:sz="8" w:space="0"/>
              <w:right w:val="single" w:color="008000" w:sz="8" w:space="0"/>
            </w:tcBorders>
            <w:vAlign w:val="center"/>
          </w:tcPr>
          <w:p w14:paraId="72528F88">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color w:val="000000"/>
                <w:kern w:val="0"/>
                <w:sz w:val="20"/>
                <w:szCs w:val="20"/>
                <w:lang w:bidi="ar"/>
              </w:rPr>
              <w:t>不得另外随机配置需要使用专用耗材或试剂的设备</w:t>
            </w:r>
          </w:p>
        </w:tc>
        <w:tc>
          <w:tcPr>
            <w:tcW w:w="1114" w:type="dxa"/>
            <w:tcBorders>
              <w:top w:val="nil"/>
              <w:left w:val="nil"/>
              <w:bottom w:val="single" w:color="008000" w:sz="8" w:space="0"/>
              <w:right w:val="single" w:color="008000" w:sz="8" w:space="0"/>
            </w:tcBorders>
            <w:vAlign w:val="center"/>
          </w:tcPr>
          <w:p w14:paraId="6CBA936B">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具备</w:t>
            </w:r>
          </w:p>
        </w:tc>
      </w:tr>
      <w:tr w14:paraId="22FB02E1">
        <w:tblPrEx>
          <w:tblCellMar>
            <w:top w:w="0" w:type="dxa"/>
            <w:left w:w="108" w:type="dxa"/>
            <w:bottom w:w="0" w:type="dxa"/>
            <w:right w:w="108" w:type="dxa"/>
          </w:tblCellMar>
        </w:tblPrEx>
        <w:trPr>
          <w:trHeight w:val="387" w:hRule="atLeast"/>
        </w:trPr>
        <w:tc>
          <w:tcPr>
            <w:tcW w:w="1096" w:type="dxa"/>
            <w:tcBorders>
              <w:top w:val="nil"/>
              <w:left w:val="single" w:color="008000" w:sz="8" w:space="0"/>
              <w:bottom w:val="single" w:color="008000" w:sz="8" w:space="0"/>
              <w:right w:val="single" w:color="008000" w:sz="8" w:space="0"/>
            </w:tcBorders>
            <w:vAlign w:val="center"/>
          </w:tcPr>
          <w:p w14:paraId="11DC555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5</w:t>
            </w:r>
          </w:p>
        </w:tc>
        <w:tc>
          <w:tcPr>
            <w:tcW w:w="7399" w:type="dxa"/>
            <w:tcBorders>
              <w:top w:val="nil"/>
              <w:left w:val="nil"/>
              <w:bottom w:val="single" w:color="008000" w:sz="8" w:space="0"/>
              <w:right w:val="single" w:color="008000" w:sz="8" w:space="0"/>
            </w:tcBorders>
            <w:shd w:val="clear" w:color="auto" w:fill="auto"/>
            <w:vAlign w:val="center"/>
          </w:tcPr>
          <w:p w14:paraId="1105C26E">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default"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rPr>
              <w:t>产品配套所需</w:t>
            </w:r>
            <w:r>
              <w:rPr>
                <w:rFonts w:hint="eastAsia" w:ascii="宋体" w:hAnsi="宋体" w:cs="宋体"/>
                <w:i w:val="0"/>
                <w:iCs w:val="0"/>
                <w:color w:val="000000"/>
                <w:kern w:val="0"/>
                <w:sz w:val="20"/>
                <w:szCs w:val="20"/>
                <w:u w:val="none"/>
                <w:lang w:val="en-US" w:eastAsia="zh-CN"/>
              </w:rPr>
              <w:t>耗材的</w:t>
            </w:r>
            <w:r>
              <w:rPr>
                <w:rFonts w:hint="eastAsia" w:ascii="宋体" w:hAnsi="宋体" w:eastAsia="宋体" w:cs="宋体"/>
                <w:i w:val="0"/>
                <w:iCs w:val="0"/>
                <w:color w:val="000000"/>
                <w:kern w:val="0"/>
                <w:sz w:val="20"/>
                <w:szCs w:val="20"/>
                <w:u w:val="none"/>
                <w:lang w:val="en-US" w:eastAsia="zh-CN"/>
              </w:rPr>
              <w:t>品牌、规格型号及单价，并提供注册证或备案凭证</w:t>
            </w:r>
          </w:p>
        </w:tc>
        <w:tc>
          <w:tcPr>
            <w:tcW w:w="1114" w:type="dxa"/>
            <w:tcBorders>
              <w:top w:val="nil"/>
              <w:left w:val="nil"/>
              <w:bottom w:val="single" w:color="008000" w:sz="8" w:space="0"/>
              <w:right w:val="single" w:color="008000" w:sz="8" w:space="0"/>
            </w:tcBorders>
            <w:shd w:val="clear" w:color="auto" w:fill="auto"/>
            <w:vAlign w:val="center"/>
          </w:tcPr>
          <w:p w14:paraId="7548DADF">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s="宋体"/>
                <w:color w:val="auto"/>
                <w:kern w:val="0"/>
                <w:sz w:val="20"/>
                <w:szCs w:val="20"/>
                <w:lang w:val="en-US" w:eastAsia="zh-CN" w:bidi="ar"/>
              </w:rPr>
            </w:pPr>
            <w:r>
              <w:rPr>
                <w:rFonts w:hint="eastAsia" w:ascii="宋体" w:hAnsi="宋体"/>
                <w:color w:val="auto"/>
                <w:kern w:val="0"/>
                <w:sz w:val="20"/>
                <w:szCs w:val="20"/>
                <w:lang w:bidi="ar"/>
              </w:rPr>
              <w:t>具备</w:t>
            </w:r>
          </w:p>
        </w:tc>
      </w:tr>
      <w:tr w14:paraId="446294F2">
        <w:tblPrEx>
          <w:tblCellMar>
            <w:top w:w="0" w:type="dxa"/>
            <w:left w:w="108" w:type="dxa"/>
            <w:bottom w:w="0" w:type="dxa"/>
            <w:right w:w="108" w:type="dxa"/>
          </w:tblCellMar>
        </w:tblPrEx>
        <w:trPr>
          <w:trHeight w:val="387" w:hRule="atLeast"/>
        </w:trPr>
        <w:tc>
          <w:tcPr>
            <w:tcW w:w="1096" w:type="dxa"/>
            <w:tcBorders>
              <w:top w:val="nil"/>
              <w:left w:val="single" w:color="008000" w:sz="8" w:space="0"/>
              <w:bottom w:val="single" w:color="008000" w:sz="8" w:space="0"/>
              <w:right w:val="single" w:color="008000" w:sz="8" w:space="0"/>
            </w:tcBorders>
            <w:vAlign w:val="center"/>
          </w:tcPr>
          <w:p w14:paraId="70A62B70">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6</w:t>
            </w:r>
          </w:p>
        </w:tc>
        <w:tc>
          <w:tcPr>
            <w:tcW w:w="7399" w:type="dxa"/>
            <w:tcBorders>
              <w:top w:val="nil"/>
              <w:left w:val="nil"/>
              <w:bottom w:val="single" w:color="008000" w:sz="8" w:space="0"/>
              <w:right w:val="single" w:color="008000" w:sz="8" w:space="0"/>
            </w:tcBorders>
            <w:vAlign w:val="center"/>
          </w:tcPr>
          <w:p w14:paraId="60CA7A15">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lang w:val="en-US" w:eastAsia="zh-CN"/>
              </w:rPr>
            </w:pPr>
            <w:r>
              <w:rPr>
                <w:rFonts w:hint="eastAsia" w:ascii="宋体" w:hAnsi="宋体"/>
                <w:kern w:val="0"/>
                <w:sz w:val="20"/>
                <w:szCs w:val="20"/>
                <w:lang w:val="en-US" w:eastAsia="zh-CN"/>
              </w:rPr>
              <w:t>数量：1套</w:t>
            </w:r>
          </w:p>
        </w:tc>
        <w:tc>
          <w:tcPr>
            <w:tcW w:w="1114" w:type="dxa"/>
            <w:tcBorders>
              <w:top w:val="nil"/>
              <w:left w:val="nil"/>
              <w:bottom w:val="single" w:color="008000" w:sz="8" w:space="0"/>
              <w:right w:val="single" w:color="008000" w:sz="8" w:space="0"/>
            </w:tcBorders>
            <w:vAlign w:val="center"/>
          </w:tcPr>
          <w:p w14:paraId="46DD1444">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auto"/>
                <w:kern w:val="0"/>
                <w:sz w:val="20"/>
                <w:szCs w:val="20"/>
                <w:lang w:bidi="ar"/>
              </w:rPr>
              <w:t>具备</w:t>
            </w:r>
          </w:p>
        </w:tc>
      </w:tr>
      <w:tr w14:paraId="26F3571D">
        <w:tblPrEx>
          <w:tblCellMar>
            <w:top w:w="0" w:type="dxa"/>
            <w:left w:w="108" w:type="dxa"/>
            <w:bottom w:w="0" w:type="dxa"/>
            <w:right w:w="108" w:type="dxa"/>
          </w:tblCellMar>
        </w:tblPrEx>
        <w:trPr>
          <w:trHeight w:val="440" w:hRule="exact"/>
        </w:trPr>
        <w:tc>
          <w:tcPr>
            <w:tcW w:w="1096" w:type="dxa"/>
            <w:tcBorders>
              <w:top w:val="nil"/>
              <w:left w:val="single" w:color="008000" w:sz="8" w:space="0"/>
              <w:bottom w:val="single" w:color="008000" w:sz="8" w:space="0"/>
              <w:right w:val="single" w:color="008000" w:sz="8" w:space="0"/>
            </w:tcBorders>
            <w:vAlign w:val="center"/>
          </w:tcPr>
          <w:p w14:paraId="1472B052">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b/>
                <w:bCs/>
                <w:kern w:val="0"/>
                <w:sz w:val="20"/>
                <w:szCs w:val="20"/>
              </w:rPr>
            </w:pPr>
            <w:r>
              <w:rPr>
                <w:rFonts w:hint="eastAsia" w:ascii="宋体" w:hAnsi="宋体"/>
                <w:b/>
                <w:bCs/>
                <w:kern w:val="0"/>
                <w:sz w:val="20"/>
                <w:szCs w:val="20"/>
              </w:rPr>
              <w:t>二</w:t>
            </w:r>
          </w:p>
        </w:tc>
        <w:tc>
          <w:tcPr>
            <w:tcW w:w="7399" w:type="dxa"/>
            <w:tcBorders>
              <w:top w:val="nil"/>
              <w:left w:val="nil"/>
              <w:bottom w:val="single" w:color="008000" w:sz="8" w:space="0"/>
              <w:right w:val="single" w:color="008000" w:sz="8" w:space="0"/>
            </w:tcBorders>
            <w:vAlign w:val="center"/>
          </w:tcPr>
          <w:p w14:paraId="11F66099">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b/>
                <w:bCs/>
                <w:kern w:val="0"/>
                <w:sz w:val="20"/>
                <w:szCs w:val="20"/>
              </w:rPr>
            </w:pPr>
            <w:r>
              <w:rPr>
                <w:rFonts w:hint="eastAsia" w:ascii="宋体" w:hAnsi="宋体"/>
                <w:b/>
                <w:bCs/>
                <w:kern w:val="0"/>
                <w:sz w:val="20"/>
                <w:szCs w:val="20"/>
              </w:rPr>
              <w:t>技术要求</w:t>
            </w:r>
          </w:p>
        </w:tc>
        <w:tc>
          <w:tcPr>
            <w:tcW w:w="1114" w:type="dxa"/>
            <w:tcBorders>
              <w:top w:val="nil"/>
              <w:left w:val="nil"/>
              <w:bottom w:val="single" w:color="008000" w:sz="8" w:space="0"/>
              <w:right w:val="single" w:color="008000" w:sz="8" w:space="0"/>
            </w:tcBorders>
            <w:vAlign w:val="center"/>
          </w:tcPr>
          <w:p w14:paraId="357E44DF">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p>
        </w:tc>
      </w:tr>
      <w:tr w14:paraId="30DEAB1B">
        <w:tblPrEx>
          <w:tblCellMar>
            <w:top w:w="0" w:type="dxa"/>
            <w:left w:w="108" w:type="dxa"/>
            <w:bottom w:w="0" w:type="dxa"/>
            <w:right w:w="108" w:type="dxa"/>
          </w:tblCellMar>
        </w:tblPrEx>
        <w:trPr>
          <w:trHeight w:val="782" w:hRule="exact"/>
        </w:trPr>
        <w:tc>
          <w:tcPr>
            <w:tcW w:w="1096" w:type="dxa"/>
            <w:tcBorders>
              <w:top w:val="nil"/>
              <w:left w:val="single" w:color="008000" w:sz="8" w:space="0"/>
              <w:bottom w:val="single" w:color="008000" w:sz="8" w:space="0"/>
              <w:right w:val="single" w:color="008000" w:sz="8" w:space="0"/>
            </w:tcBorders>
            <w:vAlign w:val="center"/>
          </w:tcPr>
          <w:p w14:paraId="18187AEA">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lang w:val="zh-CN"/>
              </w:rPr>
            </w:pPr>
            <w:r>
              <w:rPr>
                <w:rFonts w:hint="eastAsia" w:ascii="宋体" w:hAnsi="宋体"/>
                <w:color w:val="000000"/>
                <w:kern w:val="0"/>
                <w:sz w:val="20"/>
                <w:szCs w:val="20"/>
                <w:lang w:bidi="ar"/>
              </w:rPr>
              <w:t>1</w:t>
            </w:r>
          </w:p>
        </w:tc>
        <w:tc>
          <w:tcPr>
            <w:tcW w:w="7399" w:type="dxa"/>
            <w:tcBorders>
              <w:top w:val="nil"/>
              <w:left w:val="nil"/>
              <w:bottom w:val="single" w:color="008000" w:sz="8" w:space="0"/>
              <w:right w:val="single" w:color="008000" w:sz="8" w:space="0"/>
            </w:tcBorders>
            <w:vAlign w:val="center"/>
          </w:tcPr>
          <w:p w14:paraId="54AD465A">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kern w:val="0"/>
                <w:sz w:val="20"/>
                <w:szCs w:val="20"/>
              </w:rPr>
              <w:t>设备用途：用于</w:t>
            </w:r>
            <w:r>
              <w:rPr>
                <w:rFonts w:hint="eastAsia" w:ascii="宋体" w:hAnsi="宋体"/>
                <w:kern w:val="0"/>
                <w:sz w:val="20"/>
                <w:szCs w:val="20"/>
                <w:lang w:val="en-US" w:eastAsia="zh-CN"/>
              </w:rPr>
              <w:t>甲状腺手</w:t>
            </w:r>
            <w:r>
              <w:rPr>
                <w:rFonts w:hint="eastAsia" w:ascii="宋体" w:hAnsi="宋体"/>
                <w:kern w:val="0"/>
                <w:sz w:val="20"/>
                <w:szCs w:val="20"/>
              </w:rPr>
              <w:t>术中识别、定位及监测迷走神经与喉返神经</w:t>
            </w:r>
            <w:r>
              <w:rPr>
                <w:rFonts w:hint="eastAsia" w:ascii="宋体" w:hAnsi="宋体"/>
                <w:kern w:val="0"/>
                <w:sz w:val="20"/>
                <w:szCs w:val="20"/>
                <w:lang w:eastAsia="zh-CN"/>
              </w:rPr>
              <w:t>，</w:t>
            </w:r>
            <w:r>
              <w:rPr>
                <w:rFonts w:hint="eastAsia" w:ascii="宋体" w:hAnsi="宋体"/>
                <w:kern w:val="0"/>
                <w:sz w:val="20"/>
                <w:szCs w:val="20"/>
                <w:lang w:val="en-US" w:eastAsia="zh-CN"/>
              </w:rPr>
              <w:t>显示波形</w:t>
            </w:r>
          </w:p>
        </w:tc>
        <w:tc>
          <w:tcPr>
            <w:tcW w:w="1114" w:type="dxa"/>
            <w:tcBorders>
              <w:top w:val="nil"/>
              <w:left w:val="nil"/>
              <w:bottom w:val="single" w:color="008000" w:sz="8" w:space="0"/>
              <w:right w:val="single" w:color="008000" w:sz="8" w:space="0"/>
            </w:tcBorders>
            <w:vAlign w:val="center"/>
          </w:tcPr>
          <w:p w14:paraId="7F2FB08C">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4BC14F52">
        <w:tblPrEx>
          <w:tblCellMar>
            <w:top w:w="0" w:type="dxa"/>
            <w:left w:w="108" w:type="dxa"/>
            <w:bottom w:w="0" w:type="dxa"/>
            <w:right w:w="108" w:type="dxa"/>
          </w:tblCellMar>
        </w:tblPrEx>
        <w:trPr>
          <w:trHeight w:val="482" w:hRule="exact"/>
        </w:trPr>
        <w:tc>
          <w:tcPr>
            <w:tcW w:w="1096" w:type="dxa"/>
            <w:tcBorders>
              <w:top w:val="nil"/>
              <w:left w:val="single" w:color="008000" w:sz="8" w:space="0"/>
              <w:bottom w:val="single" w:color="008000" w:sz="8" w:space="0"/>
              <w:right w:val="single" w:color="008000" w:sz="8" w:space="0"/>
            </w:tcBorders>
            <w:vAlign w:val="center"/>
          </w:tcPr>
          <w:p w14:paraId="0007EF53">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lang w:val="zh-CN"/>
              </w:rPr>
            </w:pPr>
            <w:r>
              <w:rPr>
                <w:rFonts w:hint="eastAsia" w:ascii="宋体" w:hAnsi="宋体"/>
                <w:color w:val="000000"/>
                <w:kern w:val="0"/>
                <w:sz w:val="20"/>
                <w:szCs w:val="20"/>
                <w:lang w:bidi="ar"/>
              </w:rPr>
              <w:t>2</w:t>
            </w:r>
          </w:p>
        </w:tc>
        <w:tc>
          <w:tcPr>
            <w:tcW w:w="7399" w:type="dxa"/>
            <w:tcBorders>
              <w:top w:val="nil"/>
              <w:left w:val="nil"/>
              <w:bottom w:val="single" w:color="008000" w:sz="8" w:space="0"/>
              <w:right w:val="single" w:color="008000" w:sz="8" w:space="0"/>
            </w:tcBorders>
            <w:vAlign w:val="center"/>
          </w:tcPr>
          <w:p w14:paraId="4C420B89">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kern w:val="0"/>
                <w:sz w:val="20"/>
                <w:szCs w:val="20"/>
                <w:lang w:val="en-US" w:eastAsia="zh-CN"/>
              </w:rPr>
              <w:t>触摸屏：</w:t>
            </w:r>
            <w:r>
              <w:rPr>
                <w:rFonts w:hint="eastAsia" w:ascii="宋体" w:hAnsi="宋体" w:eastAsia="宋体" w:cs="宋体"/>
                <w:kern w:val="0"/>
                <w:sz w:val="20"/>
                <w:szCs w:val="20"/>
                <w:lang w:val="en-US" w:eastAsia="zh-CN"/>
              </w:rPr>
              <w:t>≧</w:t>
            </w:r>
            <w:r>
              <w:rPr>
                <w:rFonts w:hint="eastAsia" w:ascii="宋体" w:hAnsi="宋体"/>
                <w:kern w:val="0"/>
                <w:sz w:val="20"/>
                <w:szCs w:val="20"/>
                <w:lang w:val="en-US" w:eastAsia="zh-CN"/>
              </w:rPr>
              <w:t>13英寸高清彩色触摸屏，支持医用手套下触摸操作，操作简洁</w:t>
            </w:r>
          </w:p>
        </w:tc>
        <w:tc>
          <w:tcPr>
            <w:tcW w:w="1114" w:type="dxa"/>
            <w:tcBorders>
              <w:top w:val="nil"/>
              <w:left w:val="nil"/>
              <w:bottom w:val="single" w:color="008000" w:sz="8" w:space="0"/>
              <w:right w:val="single" w:color="008000" w:sz="8" w:space="0"/>
            </w:tcBorders>
            <w:vAlign w:val="center"/>
          </w:tcPr>
          <w:p w14:paraId="74487CDB">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008C2C59">
        <w:tblPrEx>
          <w:tblCellMar>
            <w:top w:w="0" w:type="dxa"/>
            <w:left w:w="108" w:type="dxa"/>
            <w:bottom w:w="0" w:type="dxa"/>
            <w:right w:w="108" w:type="dxa"/>
          </w:tblCellMar>
        </w:tblPrEx>
        <w:trPr>
          <w:trHeight w:val="878" w:hRule="exact"/>
        </w:trPr>
        <w:tc>
          <w:tcPr>
            <w:tcW w:w="1096" w:type="dxa"/>
            <w:tcBorders>
              <w:top w:val="nil"/>
              <w:left w:val="single" w:color="008000" w:sz="8" w:space="0"/>
              <w:bottom w:val="single" w:color="008000" w:sz="8" w:space="0"/>
              <w:right w:val="single" w:color="008000" w:sz="8" w:space="0"/>
            </w:tcBorders>
            <w:vAlign w:val="center"/>
          </w:tcPr>
          <w:p w14:paraId="161C122C">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3</w:t>
            </w:r>
          </w:p>
        </w:tc>
        <w:tc>
          <w:tcPr>
            <w:tcW w:w="7399" w:type="dxa"/>
            <w:tcBorders>
              <w:top w:val="nil"/>
              <w:left w:val="nil"/>
              <w:bottom w:val="single" w:color="008000" w:sz="8" w:space="0"/>
              <w:right w:val="single" w:color="008000" w:sz="8" w:space="0"/>
            </w:tcBorders>
            <w:vAlign w:val="center"/>
          </w:tcPr>
          <w:p w14:paraId="7D0452C3">
            <w:pPr>
              <w:keepNext w:val="0"/>
              <w:keepLines w:val="0"/>
              <w:pageBreakBefore w:val="0"/>
              <w:widowControl/>
              <w:kinsoku/>
              <w:wordWrap/>
              <w:overflowPunct/>
              <w:topLinePunct w:val="0"/>
              <w:autoSpaceDE/>
              <w:autoSpaceDN/>
              <w:bidi w:val="0"/>
              <w:spacing w:line="400" w:lineRule="exact"/>
              <w:ind w:left="0" w:leftChars="0" w:firstLine="0" w:firstLineChars="0"/>
              <w:jc w:val="both"/>
              <w:textAlignment w:val="center"/>
              <w:rPr>
                <w:rFonts w:hint="eastAsia" w:ascii="宋体" w:hAnsi="宋体"/>
                <w:kern w:val="0"/>
                <w:sz w:val="20"/>
                <w:szCs w:val="20"/>
              </w:rPr>
            </w:pPr>
            <w:r>
              <w:rPr>
                <w:rFonts w:hint="eastAsia" w:ascii="宋体" w:hAnsi="宋体"/>
                <w:kern w:val="0"/>
                <w:sz w:val="20"/>
                <w:szCs w:val="20"/>
                <w:lang w:val="en-US" w:eastAsia="zh-CN"/>
              </w:rPr>
              <w:t>连接状态界面：用户开机后直接进入连接状态指南界面，以直观的图片形式清晰指示连接方法</w:t>
            </w:r>
          </w:p>
        </w:tc>
        <w:tc>
          <w:tcPr>
            <w:tcW w:w="1114" w:type="dxa"/>
            <w:tcBorders>
              <w:top w:val="nil"/>
              <w:left w:val="nil"/>
              <w:bottom w:val="single" w:color="008000" w:sz="8" w:space="0"/>
              <w:right w:val="single" w:color="008000" w:sz="8" w:space="0"/>
            </w:tcBorders>
            <w:vAlign w:val="center"/>
          </w:tcPr>
          <w:p w14:paraId="55BD9982">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6729B2CF">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0C2A613F">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4</w:t>
            </w:r>
          </w:p>
        </w:tc>
        <w:tc>
          <w:tcPr>
            <w:tcW w:w="7399" w:type="dxa"/>
            <w:tcBorders>
              <w:top w:val="nil"/>
              <w:left w:val="nil"/>
              <w:bottom w:val="single" w:color="008000" w:sz="8" w:space="0"/>
              <w:right w:val="single" w:color="008000" w:sz="8" w:space="0"/>
            </w:tcBorders>
            <w:vAlign w:val="center"/>
          </w:tcPr>
          <w:p w14:paraId="7131EB42">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多语言界面：支持中文界面</w:t>
            </w:r>
          </w:p>
        </w:tc>
        <w:tc>
          <w:tcPr>
            <w:tcW w:w="1114" w:type="dxa"/>
            <w:tcBorders>
              <w:top w:val="nil"/>
              <w:left w:val="nil"/>
              <w:bottom w:val="single" w:color="008000" w:sz="8" w:space="0"/>
              <w:right w:val="single" w:color="008000" w:sz="8" w:space="0"/>
            </w:tcBorders>
            <w:vAlign w:val="center"/>
          </w:tcPr>
          <w:p w14:paraId="438EC431">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300D9F40">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02923D37">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5</w:t>
            </w:r>
          </w:p>
        </w:tc>
        <w:tc>
          <w:tcPr>
            <w:tcW w:w="7399" w:type="dxa"/>
            <w:tcBorders>
              <w:top w:val="nil"/>
              <w:left w:val="nil"/>
              <w:bottom w:val="single" w:color="008000" w:sz="8" w:space="0"/>
              <w:right w:val="single" w:color="008000" w:sz="8" w:space="0"/>
            </w:tcBorders>
            <w:vAlign w:val="center"/>
          </w:tcPr>
          <w:p w14:paraId="470B8CFC">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曲线自适应功能：自动调节肌电信号波形曲线幅度使得屏幕显示出完整波形</w:t>
            </w:r>
          </w:p>
        </w:tc>
        <w:tc>
          <w:tcPr>
            <w:tcW w:w="1114" w:type="dxa"/>
            <w:tcBorders>
              <w:top w:val="nil"/>
              <w:left w:val="nil"/>
              <w:bottom w:val="single" w:color="008000" w:sz="8" w:space="0"/>
              <w:right w:val="single" w:color="008000" w:sz="8" w:space="0"/>
            </w:tcBorders>
            <w:vAlign w:val="center"/>
          </w:tcPr>
          <w:p w14:paraId="23374103">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1B8EB767">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5B6D324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6</w:t>
            </w:r>
          </w:p>
        </w:tc>
        <w:tc>
          <w:tcPr>
            <w:tcW w:w="7399" w:type="dxa"/>
            <w:tcBorders>
              <w:top w:val="nil"/>
              <w:left w:val="nil"/>
              <w:bottom w:val="single" w:color="008000" w:sz="8" w:space="0"/>
              <w:right w:val="single" w:color="008000" w:sz="8" w:space="0"/>
            </w:tcBorders>
            <w:vAlign w:val="center"/>
          </w:tcPr>
          <w:p w14:paraId="0299DFA3">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通道启停功能：</w:t>
            </w:r>
            <w:r>
              <w:rPr>
                <w:rFonts w:hint="eastAsia" w:ascii="宋体" w:hAnsi="宋体" w:eastAsia="宋体" w:cs="宋体"/>
                <w:kern w:val="0"/>
                <w:sz w:val="20"/>
                <w:szCs w:val="20"/>
                <w:lang w:val="en-US" w:eastAsia="zh-CN"/>
              </w:rPr>
              <w:t>≧</w:t>
            </w:r>
            <w:r>
              <w:rPr>
                <w:rFonts w:hint="eastAsia" w:ascii="宋体" w:hAnsi="宋体"/>
                <w:kern w:val="0"/>
                <w:sz w:val="20"/>
                <w:szCs w:val="20"/>
                <w:lang w:val="en-US" w:eastAsia="zh-CN"/>
              </w:rPr>
              <w:t>两通道，可自主选择通道的开启或关闭</w:t>
            </w:r>
          </w:p>
        </w:tc>
        <w:tc>
          <w:tcPr>
            <w:tcW w:w="1114" w:type="dxa"/>
            <w:tcBorders>
              <w:top w:val="nil"/>
              <w:left w:val="nil"/>
              <w:bottom w:val="single" w:color="008000" w:sz="8" w:space="0"/>
              <w:right w:val="single" w:color="008000" w:sz="8" w:space="0"/>
            </w:tcBorders>
            <w:vAlign w:val="center"/>
          </w:tcPr>
          <w:p w14:paraId="71141B3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39FB5619">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0E08E35E">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kern w:val="0"/>
                <w:sz w:val="20"/>
                <w:szCs w:val="20"/>
                <w:lang w:bidi="ar"/>
              </w:rPr>
              <w:t>7</w:t>
            </w:r>
          </w:p>
        </w:tc>
        <w:tc>
          <w:tcPr>
            <w:tcW w:w="7399" w:type="dxa"/>
            <w:tcBorders>
              <w:top w:val="nil"/>
              <w:left w:val="nil"/>
              <w:bottom w:val="single" w:color="008000" w:sz="8" w:space="0"/>
              <w:right w:val="single" w:color="008000" w:sz="8" w:space="0"/>
            </w:tcBorders>
            <w:vAlign w:val="center"/>
          </w:tcPr>
          <w:p w14:paraId="23532B95">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音频输出：具备多种提示音，包括开机提示音、事件提示音、刺激提示音等</w:t>
            </w:r>
          </w:p>
        </w:tc>
        <w:tc>
          <w:tcPr>
            <w:tcW w:w="1114" w:type="dxa"/>
            <w:tcBorders>
              <w:top w:val="nil"/>
              <w:left w:val="nil"/>
              <w:bottom w:val="single" w:color="008000" w:sz="8" w:space="0"/>
              <w:right w:val="single" w:color="008000" w:sz="8" w:space="0"/>
            </w:tcBorders>
            <w:vAlign w:val="center"/>
          </w:tcPr>
          <w:p w14:paraId="48661033">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1975CFE2">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5ECA5D8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8</w:t>
            </w:r>
          </w:p>
        </w:tc>
        <w:tc>
          <w:tcPr>
            <w:tcW w:w="7399" w:type="dxa"/>
            <w:tcBorders>
              <w:top w:val="nil"/>
              <w:left w:val="nil"/>
              <w:bottom w:val="single" w:color="008000" w:sz="8" w:space="0"/>
              <w:right w:val="single" w:color="008000" w:sz="8" w:space="0"/>
            </w:tcBorders>
            <w:vAlign w:val="center"/>
          </w:tcPr>
          <w:p w14:paraId="30B5B134">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阈值调节功能：具备阈值调节的功能，范围</w:t>
            </w:r>
            <w:r>
              <w:rPr>
                <w:rFonts w:hint="eastAsia" w:ascii="宋体" w:hAnsi="宋体" w:eastAsia="宋体" w:cs="宋体"/>
                <w:kern w:val="0"/>
                <w:sz w:val="20"/>
                <w:szCs w:val="20"/>
                <w:lang w:val="en-US" w:eastAsia="zh-CN"/>
              </w:rPr>
              <w:t>≧</w:t>
            </w:r>
            <w:r>
              <w:rPr>
                <w:rFonts w:hint="eastAsia" w:ascii="宋体" w:hAnsi="宋体"/>
                <w:kern w:val="0"/>
                <w:sz w:val="20"/>
                <w:szCs w:val="20"/>
                <w:lang w:val="en-US" w:eastAsia="zh-CN"/>
              </w:rPr>
              <w:t>0-3000uV</w:t>
            </w:r>
          </w:p>
        </w:tc>
        <w:tc>
          <w:tcPr>
            <w:tcW w:w="1114" w:type="dxa"/>
            <w:tcBorders>
              <w:top w:val="nil"/>
              <w:left w:val="nil"/>
              <w:bottom w:val="single" w:color="008000" w:sz="8" w:space="0"/>
              <w:right w:val="single" w:color="008000" w:sz="8" w:space="0"/>
            </w:tcBorders>
            <w:vAlign w:val="center"/>
          </w:tcPr>
          <w:p w14:paraId="7FB718A6">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78AFE8BF">
        <w:tblPrEx>
          <w:tblCellMar>
            <w:top w:w="0" w:type="dxa"/>
            <w:left w:w="108" w:type="dxa"/>
            <w:bottom w:w="0" w:type="dxa"/>
            <w:right w:w="108" w:type="dxa"/>
          </w:tblCellMar>
        </w:tblPrEx>
        <w:trPr>
          <w:trHeight w:val="764" w:hRule="exact"/>
        </w:trPr>
        <w:tc>
          <w:tcPr>
            <w:tcW w:w="1096" w:type="dxa"/>
            <w:tcBorders>
              <w:top w:val="nil"/>
              <w:left w:val="single" w:color="008000" w:sz="8" w:space="0"/>
              <w:bottom w:val="single" w:color="008000" w:sz="8" w:space="0"/>
              <w:right w:val="single" w:color="008000" w:sz="8" w:space="0"/>
            </w:tcBorders>
            <w:vAlign w:val="center"/>
          </w:tcPr>
          <w:p w14:paraId="25D4513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kern w:val="0"/>
                <w:sz w:val="20"/>
                <w:szCs w:val="20"/>
                <w:lang w:bidi="ar"/>
              </w:rPr>
              <w:t>9</w:t>
            </w:r>
          </w:p>
        </w:tc>
        <w:tc>
          <w:tcPr>
            <w:tcW w:w="7399" w:type="dxa"/>
            <w:tcBorders>
              <w:top w:val="nil"/>
              <w:left w:val="nil"/>
              <w:bottom w:val="single" w:color="008000" w:sz="8" w:space="0"/>
              <w:right w:val="single" w:color="008000" w:sz="8" w:space="0"/>
            </w:tcBorders>
            <w:vAlign w:val="center"/>
          </w:tcPr>
          <w:p w14:paraId="1BFAE493">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事件捕获功能：当信号幅值高于设定的阈值时，可以将采集到的肌电信号波形和幅值显示在屏幕上，便于观察分析</w:t>
            </w:r>
          </w:p>
        </w:tc>
        <w:tc>
          <w:tcPr>
            <w:tcW w:w="1114" w:type="dxa"/>
            <w:tcBorders>
              <w:top w:val="nil"/>
              <w:left w:val="nil"/>
              <w:bottom w:val="single" w:color="008000" w:sz="8" w:space="0"/>
              <w:right w:val="single" w:color="008000" w:sz="8" w:space="0"/>
            </w:tcBorders>
            <w:vAlign w:val="center"/>
          </w:tcPr>
          <w:p w14:paraId="72511DA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5E9FDE90">
        <w:tblPrEx>
          <w:tblCellMar>
            <w:top w:w="0" w:type="dxa"/>
            <w:left w:w="108" w:type="dxa"/>
            <w:bottom w:w="0" w:type="dxa"/>
            <w:right w:w="108" w:type="dxa"/>
          </w:tblCellMar>
        </w:tblPrEx>
        <w:trPr>
          <w:trHeight w:val="932" w:hRule="exact"/>
        </w:trPr>
        <w:tc>
          <w:tcPr>
            <w:tcW w:w="1096" w:type="dxa"/>
            <w:tcBorders>
              <w:top w:val="nil"/>
              <w:left w:val="single" w:color="008000" w:sz="8" w:space="0"/>
              <w:bottom w:val="single" w:color="008000" w:sz="8" w:space="0"/>
              <w:right w:val="single" w:color="008000" w:sz="8" w:space="0"/>
            </w:tcBorders>
            <w:vAlign w:val="center"/>
          </w:tcPr>
          <w:p w14:paraId="1FB9D6F7">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kern w:val="0"/>
                <w:sz w:val="20"/>
                <w:szCs w:val="20"/>
                <w:lang w:bidi="ar"/>
              </w:rPr>
              <w:t>10</w:t>
            </w:r>
          </w:p>
        </w:tc>
        <w:tc>
          <w:tcPr>
            <w:tcW w:w="7399" w:type="dxa"/>
            <w:tcBorders>
              <w:top w:val="nil"/>
              <w:left w:val="nil"/>
              <w:bottom w:val="single" w:color="008000" w:sz="8" w:space="0"/>
              <w:right w:val="single" w:color="008000" w:sz="8" w:space="0"/>
            </w:tcBorders>
            <w:vAlign w:val="center"/>
          </w:tcPr>
          <w:p w14:paraId="3DFE3C07">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eastAsia="zh-CN"/>
              </w:rPr>
            </w:pPr>
            <w:r>
              <w:rPr>
                <w:rFonts w:hint="eastAsia" w:ascii="宋体" w:hAnsi="宋体"/>
                <w:kern w:val="0"/>
                <w:sz w:val="20"/>
                <w:szCs w:val="20"/>
                <w:lang w:val="en-US" w:eastAsia="zh-CN"/>
              </w:rPr>
              <w:t>刺激电流快速设置功能：具有快速设置刺激电流功能，至少低、中、高三个档位设置刺激电流</w:t>
            </w:r>
          </w:p>
          <w:p w14:paraId="4F69890C">
            <w:pPr>
              <w:keepNext w:val="0"/>
              <w:keepLines w:val="0"/>
              <w:pageBreakBefore w:val="0"/>
              <w:widowControl/>
              <w:kinsoku/>
              <w:wordWrap/>
              <w:overflowPunct/>
              <w:topLinePunct w:val="0"/>
              <w:autoSpaceDE/>
              <w:autoSpaceDN/>
              <w:bidi w:val="0"/>
              <w:spacing w:line="400" w:lineRule="exact"/>
              <w:jc w:val="both"/>
              <w:rPr>
                <w:rFonts w:hint="eastAsia" w:ascii="宋体" w:hAnsi="宋体"/>
                <w:kern w:val="0"/>
                <w:sz w:val="20"/>
                <w:szCs w:val="20"/>
              </w:rPr>
            </w:pPr>
          </w:p>
        </w:tc>
        <w:tc>
          <w:tcPr>
            <w:tcW w:w="1114" w:type="dxa"/>
            <w:tcBorders>
              <w:top w:val="nil"/>
              <w:left w:val="nil"/>
              <w:bottom w:val="single" w:color="008000" w:sz="8" w:space="0"/>
              <w:right w:val="single" w:color="008000" w:sz="8" w:space="0"/>
            </w:tcBorders>
            <w:vAlign w:val="center"/>
          </w:tcPr>
          <w:p w14:paraId="2DDEC5D5">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097239AE">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1890AB03">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11</w:t>
            </w:r>
          </w:p>
        </w:tc>
        <w:tc>
          <w:tcPr>
            <w:tcW w:w="7399" w:type="dxa"/>
            <w:tcBorders>
              <w:top w:val="nil"/>
              <w:left w:val="nil"/>
              <w:bottom w:val="single" w:color="008000" w:sz="8" w:space="0"/>
              <w:right w:val="single" w:color="008000" w:sz="8" w:space="0"/>
            </w:tcBorders>
            <w:vAlign w:val="center"/>
          </w:tcPr>
          <w:p w14:paraId="55464501">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实时电流显示：实时显示当前输出的刺激电流大小</w:t>
            </w:r>
          </w:p>
        </w:tc>
        <w:tc>
          <w:tcPr>
            <w:tcW w:w="1114" w:type="dxa"/>
            <w:tcBorders>
              <w:top w:val="nil"/>
              <w:left w:val="nil"/>
              <w:bottom w:val="single" w:color="008000" w:sz="8" w:space="0"/>
              <w:right w:val="single" w:color="008000" w:sz="8" w:space="0"/>
            </w:tcBorders>
            <w:vAlign w:val="center"/>
          </w:tcPr>
          <w:p w14:paraId="2C6B040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0B4370E4">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650B4599">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kern w:val="0"/>
                <w:sz w:val="20"/>
                <w:szCs w:val="20"/>
              </w:rPr>
            </w:pPr>
            <w:r>
              <w:rPr>
                <w:rFonts w:hint="eastAsia" w:ascii="宋体" w:hAnsi="宋体"/>
                <w:color w:val="000000"/>
                <w:kern w:val="0"/>
                <w:sz w:val="20"/>
                <w:szCs w:val="20"/>
                <w:lang w:bidi="ar"/>
              </w:rPr>
              <w:t>12</w:t>
            </w:r>
          </w:p>
        </w:tc>
        <w:tc>
          <w:tcPr>
            <w:tcW w:w="7399" w:type="dxa"/>
            <w:tcBorders>
              <w:top w:val="nil"/>
              <w:left w:val="nil"/>
              <w:bottom w:val="single" w:color="008000" w:sz="8" w:space="0"/>
              <w:right w:val="single" w:color="008000" w:sz="8" w:space="0"/>
            </w:tcBorders>
            <w:vAlign w:val="center"/>
          </w:tcPr>
          <w:p w14:paraId="71251CF6">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电极阻抗匹配机制：自动进行阻抗匹配，通过颜色和符号明确是否连接成功</w:t>
            </w:r>
          </w:p>
        </w:tc>
        <w:tc>
          <w:tcPr>
            <w:tcW w:w="1114" w:type="dxa"/>
            <w:tcBorders>
              <w:top w:val="nil"/>
              <w:left w:val="nil"/>
              <w:bottom w:val="single" w:color="008000" w:sz="8" w:space="0"/>
              <w:right w:val="single" w:color="008000" w:sz="8" w:space="0"/>
            </w:tcBorders>
            <w:vAlign w:val="center"/>
          </w:tcPr>
          <w:p w14:paraId="53DA707A">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1A1A341D">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6A914727">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13</w:t>
            </w:r>
          </w:p>
        </w:tc>
        <w:tc>
          <w:tcPr>
            <w:tcW w:w="7399" w:type="dxa"/>
            <w:tcBorders>
              <w:top w:val="nil"/>
              <w:left w:val="nil"/>
              <w:bottom w:val="single" w:color="008000" w:sz="8" w:space="0"/>
              <w:right w:val="single" w:color="008000" w:sz="8" w:space="0"/>
            </w:tcBorders>
            <w:vAlign w:val="center"/>
          </w:tcPr>
          <w:p w14:paraId="29DE81D0">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扫描延迟功能：具备可设置的扫描延迟功能，扫描参数可设置为10-100</w:t>
            </w:r>
          </w:p>
        </w:tc>
        <w:tc>
          <w:tcPr>
            <w:tcW w:w="1114" w:type="dxa"/>
            <w:tcBorders>
              <w:top w:val="nil"/>
              <w:left w:val="nil"/>
              <w:bottom w:val="single" w:color="008000" w:sz="8" w:space="0"/>
              <w:right w:val="single" w:color="008000" w:sz="8" w:space="0"/>
            </w:tcBorders>
            <w:vAlign w:val="center"/>
          </w:tcPr>
          <w:p w14:paraId="4D882F95">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75234929">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5B5C3B06">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14</w:t>
            </w:r>
          </w:p>
        </w:tc>
        <w:tc>
          <w:tcPr>
            <w:tcW w:w="7399" w:type="dxa"/>
            <w:tcBorders>
              <w:top w:val="nil"/>
              <w:left w:val="nil"/>
              <w:bottom w:val="single" w:color="008000" w:sz="8" w:space="0"/>
              <w:right w:val="single" w:color="008000" w:sz="8" w:space="0"/>
            </w:tcBorders>
            <w:vAlign w:val="center"/>
          </w:tcPr>
          <w:p w14:paraId="72A40B4F">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一体化设计，体积小巧便于携带</w:t>
            </w:r>
          </w:p>
        </w:tc>
        <w:tc>
          <w:tcPr>
            <w:tcW w:w="1114" w:type="dxa"/>
            <w:tcBorders>
              <w:top w:val="nil"/>
              <w:left w:val="nil"/>
              <w:bottom w:val="single" w:color="008000" w:sz="8" w:space="0"/>
              <w:right w:val="single" w:color="008000" w:sz="8" w:space="0"/>
            </w:tcBorders>
            <w:vAlign w:val="center"/>
          </w:tcPr>
          <w:p w14:paraId="7FD98C4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0C2913BC">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4D33F861">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15</w:t>
            </w:r>
          </w:p>
        </w:tc>
        <w:tc>
          <w:tcPr>
            <w:tcW w:w="7399" w:type="dxa"/>
            <w:tcBorders>
              <w:top w:val="nil"/>
              <w:left w:val="nil"/>
              <w:bottom w:val="single" w:color="008000" w:sz="8" w:space="0"/>
              <w:right w:val="single" w:color="008000" w:sz="8" w:space="0"/>
            </w:tcBorders>
            <w:vAlign w:val="center"/>
          </w:tcPr>
          <w:p w14:paraId="21317BB5">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rPr>
            </w:pPr>
            <w:r>
              <w:rPr>
                <w:rFonts w:hint="eastAsia" w:ascii="宋体" w:hAnsi="宋体"/>
                <w:kern w:val="0"/>
                <w:sz w:val="20"/>
                <w:szCs w:val="20"/>
                <w:lang w:val="en-US" w:eastAsia="zh-CN"/>
              </w:rPr>
              <w:t>具备外接USB端口，可升级系统或保存资料</w:t>
            </w:r>
          </w:p>
        </w:tc>
        <w:tc>
          <w:tcPr>
            <w:tcW w:w="1114" w:type="dxa"/>
            <w:tcBorders>
              <w:top w:val="nil"/>
              <w:left w:val="nil"/>
              <w:bottom w:val="single" w:color="008000" w:sz="8" w:space="0"/>
              <w:right w:val="single" w:color="008000" w:sz="8" w:space="0"/>
            </w:tcBorders>
            <w:vAlign w:val="center"/>
          </w:tcPr>
          <w:p w14:paraId="143E648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21CD4DF9">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4846DAAD">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16</w:t>
            </w:r>
          </w:p>
        </w:tc>
        <w:tc>
          <w:tcPr>
            <w:tcW w:w="7399" w:type="dxa"/>
            <w:tcBorders>
              <w:top w:val="nil"/>
              <w:left w:val="nil"/>
              <w:bottom w:val="single" w:color="008000" w:sz="8" w:space="0"/>
              <w:right w:val="single" w:color="008000" w:sz="8" w:space="0"/>
            </w:tcBorders>
            <w:vAlign w:val="center"/>
          </w:tcPr>
          <w:p w14:paraId="1F806919">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rPr>
            </w:pPr>
            <w:r>
              <w:rPr>
                <w:rFonts w:hint="eastAsia" w:ascii="宋体" w:hAnsi="宋体"/>
                <w:kern w:val="0"/>
                <w:sz w:val="20"/>
                <w:szCs w:val="20"/>
                <w:lang w:val="en-US" w:eastAsia="zh-CN"/>
              </w:rPr>
              <w:t>信号采集部分：</w:t>
            </w:r>
          </w:p>
        </w:tc>
        <w:tc>
          <w:tcPr>
            <w:tcW w:w="1114" w:type="dxa"/>
            <w:tcBorders>
              <w:top w:val="nil"/>
              <w:left w:val="nil"/>
              <w:bottom w:val="single" w:color="008000" w:sz="8" w:space="0"/>
              <w:right w:val="single" w:color="008000" w:sz="8" w:space="0"/>
            </w:tcBorders>
            <w:vAlign w:val="center"/>
          </w:tcPr>
          <w:p w14:paraId="096B32BF">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21075038">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3944A362">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16.1</w:t>
            </w:r>
          </w:p>
        </w:tc>
        <w:tc>
          <w:tcPr>
            <w:tcW w:w="7399" w:type="dxa"/>
            <w:tcBorders>
              <w:top w:val="nil"/>
              <w:left w:val="nil"/>
              <w:bottom w:val="single" w:color="008000" w:sz="8" w:space="0"/>
              <w:right w:val="single" w:color="008000" w:sz="8" w:space="0"/>
            </w:tcBorders>
            <w:vAlign w:val="center"/>
          </w:tcPr>
          <w:p w14:paraId="3BD928B6">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lang w:val="en-US" w:eastAsia="zh-CN"/>
              </w:rPr>
            </w:pPr>
            <w:r>
              <w:rPr>
                <w:rFonts w:hint="eastAsia" w:ascii="宋体" w:hAnsi="宋体"/>
                <w:kern w:val="0"/>
                <w:sz w:val="20"/>
                <w:szCs w:val="20"/>
                <w:lang w:val="en-US" w:eastAsia="zh-CN"/>
              </w:rPr>
              <w:t>测量范围：≥5-10000µV；带宽：≥15Hz-1.85KHz</w:t>
            </w:r>
          </w:p>
        </w:tc>
        <w:tc>
          <w:tcPr>
            <w:tcW w:w="1114" w:type="dxa"/>
            <w:tcBorders>
              <w:top w:val="nil"/>
              <w:left w:val="nil"/>
              <w:bottom w:val="single" w:color="008000" w:sz="8" w:space="0"/>
              <w:right w:val="single" w:color="008000" w:sz="8" w:space="0"/>
            </w:tcBorders>
            <w:vAlign w:val="center"/>
          </w:tcPr>
          <w:p w14:paraId="008D6A0E">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4DCF8E43">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0D461297">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16.2</w:t>
            </w:r>
          </w:p>
        </w:tc>
        <w:tc>
          <w:tcPr>
            <w:tcW w:w="7399" w:type="dxa"/>
            <w:tcBorders>
              <w:top w:val="nil"/>
              <w:left w:val="nil"/>
              <w:bottom w:val="single" w:color="008000" w:sz="8" w:space="0"/>
              <w:right w:val="single" w:color="008000" w:sz="8" w:space="0"/>
            </w:tcBorders>
            <w:vAlign w:val="center"/>
          </w:tcPr>
          <w:p w14:paraId="1D6F7B5E">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eastAsia="zh-CN"/>
              </w:rPr>
            </w:pPr>
            <w:r>
              <w:rPr>
                <w:rFonts w:hint="eastAsia" w:ascii="宋体" w:hAnsi="宋体"/>
                <w:kern w:val="0"/>
                <w:sz w:val="20"/>
                <w:szCs w:val="20"/>
                <w:lang w:val="en-US" w:eastAsia="zh-CN"/>
              </w:rPr>
              <w:t>共模抑制比：≥80dB；输入阻抗：≥10MΩ</w:t>
            </w:r>
          </w:p>
        </w:tc>
        <w:tc>
          <w:tcPr>
            <w:tcW w:w="1114" w:type="dxa"/>
            <w:tcBorders>
              <w:top w:val="nil"/>
              <w:left w:val="nil"/>
              <w:bottom w:val="single" w:color="008000" w:sz="8" w:space="0"/>
              <w:right w:val="single" w:color="008000" w:sz="8" w:space="0"/>
            </w:tcBorders>
            <w:vAlign w:val="center"/>
          </w:tcPr>
          <w:p w14:paraId="3F1231B8">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287CF9F5">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128317F8">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16.3</w:t>
            </w:r>
          </w:p>
        </w:tc>
        <w:tc>
          <w:tcPr>
            <w:tcW w:w="7399" w:type="dxa"/>
            <w:tcBorders>
              <w:top w:val="nil"/>
              <w:left w:val="nil"/>
              <w:bottom w:val="single" w:color="008000" w:sz="8" w:space="0"/>
              <w:right w:val="single" w:color="008000" w:sz="8" w:space="0"/>
            </w:tcBorders>
            <w:vAlign w:val="center"/>
          </w:tcPr>
          <w:p w14:paraId="57650C0B">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lang w:val="en-US" w:eastAsia="zh-CN"/>
              </w:rPr>
            </w:pPr>
            <w:r>
              <w:rPr>
                <w:rFonts w:hint="eastAsia" w:ascii="宋体" w:hAnsi="宋体"/>
                <w:kern w:val="0"/>
                <w:sz w:val="20"/>
                <w:szCs w:val="20"/>
                <w:lang w:val="en-US" w:eastAsia="zh-CN"/>
              </w:rPr>
              <w:t>噪声水平：</w:t>
            </w:r>
            <w:r>
              <w:rPr>
                <w:rFonts w:hint="eastAsia" w:ascii="宋体" w:hAnsi="宋体" w:eastAsia="宋体" w:cs="宋体"/>
                <w:kern w:val="0"/>
                <w:sz w:val="20"/>
                <w:szCs w:val="20"/>
                <w:lang w:val="en-US" w:eastAsia="zh-CN"/>
              </w:rPr>
              <w:t>≦</w:t>
            </w:r>
            <w:r>
              <w:rPr>
                <w:rFonts w:hint="eastAsia" w:ascii="宋体" w:hAnsi="宋体"/>
                <w:kern w:val="0"/>
                <w:sz w:val="20"/>
                <w:szCs w:val="20"/>
                <w:lang w:val="en-US" w:eastAsia="zh-CN"/>
              </w:rPr>
              <w:t>5µVpp</w:t>
            </w:r>
          </w:p>
        </w:tc>
        <w:tc>
          <w:tcPr>
            <w:tcW w:w="1114" w:type="dxa"/>
            <w:tcBorders>
              <w:top w:val="nil"/>
              <w:left w:val="nil"/>
              <w:bottom w:val="single" w:color="008000" w:sz="8" w:space="0"/>
              <w:right w:val="single" w:color="008000" w:sz="8" w:space="0"/>
            </w:tcBorders>
            <w:vAlign w:val="center"/>
          </w:tcPr>
          <w:p w14:paraId="3024405C">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54AE456A">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1099C609">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17</w:t>
            </w:r>
          </w:p>
        </w:tc>
        <w:tc>
          <w:tcPr>
            <w:tcW w:w="7399" w:type="dxa"/>
            <w:tcBorders>
              <w:top w:val="nil"/>
              <w:left w:val="nil"/>
              <w:bottom w:val="single" w:color="008000" w:sz="8" w:space="0"/>
              <w:right w:val="single" w:color="008000" w:sz="8" w:space="0"/>
            </w:tcBorders>
            <w:vAlign w:val="center"/>
          </w:tcPr>
          <w:p w14:paraId="61BABE2C">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rPr>
            </w:pPr>
            <w:r>
              <w:rPr>
                <w:rFonts w:hint="eastAsia" w:ascii="宋体" w:hAnsi="宋体"/>
                <w:kern w:val="0"/>
                <w:sz w:val="20"/>
                <w:szCs w:val="20"/>
                <w:lang w:val="en-US" w:eastAsia="zh-CN"/>
              </w:rPr>
              <w:t>刺激输出部分</w:t>
            </w:r>
          </w:p>
        </w:tc>
        <w:tc>
          <w:tcPr>
            <w:tcW w:w="1114" w:type="dxa"/>
            <w:tcBorders>
              <w:top w:val="nil"/>
              <w:left w:val="nil"/>
              <w:bottom w:val="single" w:color="008000" w:sz="8" w:space="0"/>
              <w:right w:val="single" w:color="008000" w:sz="8" w:space="0"/>
            </w:tcBorders>
            <w:vAlign w:val="center"/>
          </w:tcPr>
          <w:p w14:paraId="72395703">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3C6726A1">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25D1C6B9">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17.1</w:t>
            </w:r>
          </w:p>
        </w:tc>
        <w:tc>
          <w:tcPr>
            <w:tcW w:w="7399" w:type="dxa"/>
            <w:tcBorders>
              <w:top w:val="nil"/>
              <w:left w:val="nil"/>
              <w:bottom w:val="single" w:color="008000" w:sz="8" w:space="0"/>
              <w:right w:val="single" w:color="008000" w:sz="8" w:space="0"/>
            </w:tcBorders>
            <w:vAlign w:val="center"/>
          </w:tcPr>
          <w:p w14:paraId="76B36BD8">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lang w:val="en-US" w:eastAsia="zh-CN"/>
              </w:rPr>
            </w:pPr>
            <w:r>
              <w:rPr>
                <w:rFonts w:hint="eastAsia" w:ascii="宋体" w:hAnsi="宋体"/>
                <w:kern w:val="0"/>
                <w:sz w:val="20"/>
                <w:szCs w:val="20"/>
                <w:lang w:val="en-US" w:eastAsia="zh-CN"/>
              </w:rPr>
              <w:t>刺激方式：恒流；负载范围：≥0-10KΩ</w:t>
            </w:r>
          </w:p>
        </w:tc>
        <w:tc>
          <w:tcPr>
            <w:tcW w:w="1114" w:type="dxa"/>
            <w:tcBorders>
              <w:top w:val="nil"/>
              <w:left w:val="nil"/>
              <w:bottom w:val="single" w:color="008000" w:sz="8" w:space="0"/>
              <w:right w:val="single" w:color="008000" w:sz="8" w:space="0"/>
            </w:tcBorders>
            <w:vAlign w:val="center"/>
          </w:tcPr>
          <w:p w14:paraId="0AF33C6A">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64239174">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075765D4">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17.2</w:t>
            </w:r>
          </w:p>
        </w:tc>
        <w:tc>
          <w:tcPr>
            <w:tcW w:w="7399" w:type="dxa"/>
            <w:tcBorders>
              <w:top w:val="nil"/>
              <w:left w:val="nil"/>
              <w:bottom w:val="single" w:color="008000" w:sz="8" w:space="0"/>
              <w:right w:val="single" w:color="008000" w:sz="8" w:space="0"/>
            </w:tcBorders>
            <w:vAlign w:val="center"/>
          </w:tcPr>
          <w:p w14:paraId="2EC692E4">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lang w:val="en-US" w:eastAsia="zh-CN"/>
              </w:rPr>
            </w:pPr>
            <w:r>
              <w:rPr>
                <w:rFonts w:hint="eastAsia" w:ascii="宋体" w:hAnsi="宋体"/>
                <w:kern w:val="0"/>
                <w:sz w:val="20"/>
                <w:szCs w:val="20"/>
                <w:lang w:val="en-US" w:eastAsia="zh-CN"/>
              </w:rPr>
              <w:t>刺激电流大小：≥0-30mA，可按键调节或旋钮调节</w:t>
            </w:r>
          </w:p>
        </w:tc>
        <w:tc>
          <w:tcPr>
            <w:tcW w:w="1114" w:type="dxa"/>
            <w:tcBorders>
              <w:top w:val="nil"/>
              <w:left w:val="nil"/>
              <w:bottom w:val="single" w:color="008000" w:sz="8" w:space="0"/>
              <w:right w:val="single" w:color="008000" w:sz="8" w:space="0"/>
            </w:tcBorders>
            <w:vAlign w:val="center"/>
          </w:tcPr>
          <w:p w14:paraId="12220585">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7E325E6A">
        <w:tblPrEx>
          <w:tblCellMar>
            <w:top w:w="0" w:type="dxa"/>
            <w:left w:w="108" w:type="dxa"/>
            <w:bottom w:w="0" w:type="dxa"/>
            <w:right w:w="108" w:type="dxa"/>
          </w:tblCellMar>
        </w:tblPrEx>
        <w:trPr>
          <w:trHeight w:val="919" w:hRule="exact"/>
        </w:trPr>
        <w:tc>
          <w:tcPr>
            <w:tcW w:w="1096" w:type="dxa"/>
            <w:tcBorders>
              <w:top w:val="nil"/>
              <w:left w:val="single" w:color="008000" w:sz="8" w:space="0"/>
              <w:bottom w:val="single" w:color="008000" w:sz="8" w:space="0"/>
              <w:right w:val="single" w:color="008000" w:sz="8" w:space="0"/>
            </w:tcBorders>
            <w:vAlign w:val="center"/>
          </w:tcPr>
          <w:p w14:paraId="71DD7D19">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default" w:ascii="宋体" w:hAnsi="宋体" w:eastAsia="宋体"/>
                <w:color w:val="000000"/>
                <w:kern w:val="0"/>
                <w:sz w:val="20"/>
                <w:szCs w:val="20"/>
                <w:lang w:val="en-US" w:eastAsia="zh-CN" w:bidi="ar"/>
              </w:rPr>
            </w:pPr>
            <w:r>
              <w:rPr>
                <w:rFonts w:hint="eastAsia" w:ascii="宋体" w:hAnsi="宋体"/>
                <w:color w:val="000000"/>
                <w:kern w:val="0"/>
                <w:sz w:val="20"/>
                <w:szCs w:val="20"/>
                <w:lang w:val="en-US" w:eastAsia="zh-CN" w:bidi="ar"/>
              </w:rPr>
              <w:t>17.3</w:t>
            </w:r>
          </w:p>
        </w:tc>
        <w:tc>
          <w:tcPr>
            <w:tcW w:w="7399" w:type="dxa"/>
            <w:tcBorders>
              <w:top w:val="nil"/>
              <w:left w:val="nil"/>
              <w:bottom w:val="single" w:color="008000" w:sz="8" w:space="0"/>
              <w:right w:val="single" w:color="008000" w:sz="8" w:space="0"/>
            </w:tcBorders>
            <w:vAlign w:val="center"/>
          </w:tcPr>
          <w:p w14:paraId="1D5469FC">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lang w:val="en-US" w:eastAsia="zh-CN"/>
              </w:rPr>
            </w:pPr>
            <w:r>
              <w:rPr>
                <w:rFonts w:hint="eastAsia" w:ascii="宋体" w:hAnsi="宋体"/>
                <w:kern w:val="0"/>
                <w:sz w:val="20"/>
                <w:szCs w:val="20"/>
                <w:lang w:val="en-US" w:eastAsia="zh-CN"/>
              </w:rPr>
              <w:t>刺激频率：1-10Hz，可调节；刺激脉冲宽度：包括50µs、100µs、150µs、200µs、250µs，可调</w:t>
            </w:r>
          </w:p>
        </w:tc>
        <w:tc>
          <w:tcPr>
            <w:tcW w:w="1114" w:type="dxa"/>
            <w:tcBorders>
              <w:top w:val="nil"/>
              <w:left w:val="nil"/>
              <w:bottom w:val="single" w:color="008000" w:sz="8" w:space="0"/>
              <w:right w:val="single" w:color="008000" w:sz="8" w:space="0"/>
            </w:tcBorders>
            <w:vAlign w:val="center"/>
          </w:tcPr>
          <w:p w14:paraId="08294792">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7643A2D4">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76F5CAD5">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18</w:t>
            </w:r>
          </w:p>
        </w:tc>
        <w:tc>
          <w:tcPr>
            <w:tcW w:w="7399" w:type="dxa"/>
            <w:tcBorders>
              <w:top w:val="nil"/>
              <w:left w:val="nil"/>
              <w:bottom w:val="single" w:color="008000" w:sz="8" w:space="0"/>
              <w:right w:val="single" w:color="008000" w:sz="8" w:space="0"/>
            </w:tcBorders>
            <w:vAlign w:val="center"/>
          </w:tcPr>
          <w:p w14:paraId="04F4A87B">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lang w:val="en-US" w:eastAsia="zh-CN"/>
              </w:rPr>
              <w:t>独立抗干扰屏蔽器：增强了抗干扰能力</w:t>
            </w:r>
          </w:p>
        </w:tc>
        <w:tc>
          <w:tcPr>
            <w:tcW w:w="1114" w:type="dxa"/>
            <w:tcBorders>
              <w:top w:val="nil"/>
              <w:left w:val="nil"/>
              <w:bottom w:val="single" w:color="008000" w:sz="8" w:space="0"/>
              <w:right w:val="single" w:color="008000" w:sz="8" w:space="0"/>
            </w:tcBorders>
            <w:vAlign w:val="center"/>
          </w:tcPr>
          <w:p w14:paraId="51CE00F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1D66887A">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51588BC0">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color w:val="000000"/>
                <w:kern w:val="0"/>
                <w:sz w:val="20"/>
                <w:szCs w:val="20"/>
                <w:lang w:bidi="ar"/>
              </w:rPr>
            </w:pPr>
            <w:r>
              <w:rPr>
                <w:rFonts w:hint="eastAsia" w:ascii="宋体" w:hAnsi="宋体"/>
                <w:color w:val="000000"/>
                <w:kern w:val="0"/>
                <w:sz w:val="20"/>
                <w:szCs w:val="20"/>
                <w:lang w:bidi="ar"/>
              </w:rPr>
              <w:t>19</w:t>
            </w:r>
          </w:p>
        </w:tc>
        <w:tc>
          <w:tcPr>
            <w:tcW w:w="7399" w:type="dxa"/>
            <w:tcBorders>
              <w:top w:val="nil"/>
              <w:left w:val="nil"/>
              <w:bottom w:val="single" w:color="008000" w:sz="8" w:space="0"/>
              <w:right w:val="single" w:color="008000" w:sz="8" w:space="0"/>
            </w:tcBorders>
            <w:vAlign w:val="center"/>
          </w:tcPr>
          <w:p w14:paraId="4AF06E27">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default" w:ascii="宋体" w:hAnsi="宋体"/>
                <w:kern w:val="0"/>
                <w:sz w:val="20"/>
                <w:szCs w:val="20"/>
                <w:lang w:val="en-US"/>
              </w:rPr>
            </w:pPr>
            <w:r>
              <w:rPr>
                <w:rFonts w:hint="eastAsia" w:ascii="宋体" w:hAnsi="宋体"/>
                <w:kern w:val="0"/>
                <w:sz w:val="20"/>
                <w:szCs w:val="20"/>
                <w:lang w:val="en-US" w:eastAsia="zh-CN"/>
              </w:rPr>
              <w:t>专用耗材刺激电极：一次性使用刺激电极具有注册证</w:t>
            </w:r>
          </w:p>
        </w:tc>
        <w:tc>
          <w:tcPr>
            <w:tcW w:w="1114" w:type="dxa"/>
            <w:tcBorders>
              <w:top w:val="nil"/>
              <w:left w:val="nil"/>
              <w:bottom w:val="single" w:color="008000" w:sz="8" w:space="0"/>
              <w:right w:val="single" w:color="008000" w:sz="8" w:space="0"/>
            </w:tcBorders>
            <w:vAlign w:val="center"/>
          </w:tcPr>
          <w:p w14:paraId="24C0B3BA">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50807A8D">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490A965E">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olor w:val="000000"/>
                <w:kern w:val="0"/>
                <w:sz w:val="20"/>
                <w:szCs w:val="20"/>
                <w:lang w:eastAsia="zh-CN" w:bidi="ar"/>
              </w:rPr>
            </w:pPr>
            <w:r>
              <w:rPr>
                <w:rFonts w:hint="eastAsia" w:ascii="宋体" w:hAnsi="宋体"/>
                <w:color w:val="000000"/>
                <w:kern w:val="0"/>
                <w:sz w:val="20"/>
                <w:szCs w:val="20"/>
                <w:lang w:bidi="ar"/>
              </w:rPr>
              <w:t>2</w:t>
            </w:r>
            <w:r>
              <w:rPr>
                <w:rFonts w:hint="eastAsia" w:ascii="宋体" w:hAnsi="宋体"/>
                <w:color w:val="000000"/>
                <w:kern w:val="0"/>
                <w:sz w:val="20"/>
                <w:szCs w:val="20"/>
                <w:lang w:val="en-US" w:eastAsia="zh-CN" w:bidi="ar"/>
              </w:rPr>
              <w:t>0</w:t>
            </w:r>
          </w:p>
        </w:tc>
        <w:tc>
          <w:tcPr>
            <w:tcW w:w="7399" w:type="dxa"/>
            <w:tcBorders>
              <w:top w:val="nil"/>
              <w:left w:val="nil"/>
              <w:bottom w:val="single" w:color="008000" w:sz="8" w:space="0"/>
              <w:right w:val="single" w:color="008000" w:sz="8" w:space="0"/>
            </w:tcBorders>
            <w:shd w:val="clear" w:color="auto" w:fill="auto"/>
            <w:vAlign w:val="center"/>
          </w:tcPr>
          <w:p w14:paraId="49067150">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eastAsia="宋体" w:cs="宋体"/>
                <w:kern w:val="0"/>
                <w:sz w:val="20"/>
                <w:szCs w:val="20"/>
                <w:lang w:val="en-US" w:eastAsia="zh-CN" w:bidi="ar-SA"/>
              </w:rPr>
            </w:pPr>
            <w:r>
              <w:rPr>
                <w:rFonts w:hint="eastAsia" w:ascii="宋体" w:hAnsi="宋体"/>
                <w:kern w:val="0"/>
                <w:sz w:val="20"/>
                <w:szCs w:val="20"/>
              </w:rPr>
              <w:t>使用年限</w:t>
            </w:r>
            <w:r>
              <w:rPr>
                <w:rFonts w:hint="eastAsia" w:ascii="宋体" w:hAnsi="宋体"/>
                <w:kern w:val="0"/>
                <w:sz w:val="20"/>
                <w:szCs w:val="20"/>
                <w:lang w:val="en-US" w:eastAsia="zh-CN"/>
              </w:rPr>
              <w:t>≥8</w:t>
            </w:r>
            <w:r>
              <w:rPr>
                <w:rFonts w:hint="eastAsia" w:ascii="宋体" w:hAnsi="宋体"/>
                <w:kern w:val="0"/>
                <w:sz w:val="20"/>
                <w:szCs w:val="20"/>
              </w:rPr>
              <w:t>年，提供铭牌或说明书证明</w:t>
            </w:r>
          </w:p>
        </w:tc>
        <w:tc>
          <w:tcPr>
            <w:tcW w:w="1114" w:type="dxa"/>
            <w:tcBorders>
              <w:top w:val="nil"/>
              <w:left w:val="nil"/>
              <w:bottom w:val="single" w:color="008000" w:sz="8" w:space="0"/>
              <w:right w:val="single" w:color="008000" w:sz="8" w:space="0"/>
            </w:tcBorders>
            <w:vAlign w:val="center"/>
          </w:tcPr>
          <w:p w14:paraId="42D83DEC">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4FD15BAA">
        <w:tblPrEx>
          <w:tblCellMar>
            <w:top w:w="0" w:type="dxa"/>
            <w:left w:w="108" w:type="dxa"/>
            <w:bottom w:w="0" w:type="dxa"/>
            <w:right w:w="108" w:type="dxa"/>
          </w:tblCellMar>
        </w:tblPrEx>
        <w:trPr>
          <w:trHeight w:val="454" w:hRule="exact"/>
        </w:trPr>
        <w:tc>
          <w:tcPr>
            <w:tcW w:w="1096" w:type="dxa"/>
            <w:tcBorders>
              <w:top w:val="nil"/>
              <w:left w:val="single" w:color="008000" w:sz="8" w:space="0"/>
              <w:bottom w:val="single" w:color="008000" w:sz="8" w:space="0"/>
              <w:right w:val="single" w:color="008000" w:sz="8" w:space="0"/>
            </w:tcBorders>
            <w:vAlign w:val="center"/>
          </w:tcPr>
          <w:p w14:paraId="480ADCDE">
            <w:pPr>
              <w:keepNext w:val="0"/>
              <w:keepLines w:val="0"/>
              <w:pageBreakBefore w:val="0"/>
              <w:widowControl/>
              <w:kinsoku/>
              <w:wordWrap/>
              <w:overflowPunct/>
              <w:topLinePunct w:val="0"/>
              <w:autoSpaceDE/>
              <w:autoSpaceDN/>
              <w:bidi w:val="0"/>
              <w:spacing w:line="400" w:lineRule="exact"/>
              <w:ind w:left="0" w:leftChars="0" w:firstLine="0" w:firstLineChars="0"/>
              <w:jc w:val="center"/>
              <w:textAlignment w:val="center"/>
              <w:rPr>
                <w:rFonts w:hint="eastAsia" w:ascii="宋体" w:hAnsi="宋体" w:eastAsia="宋体"/>
                <w:color w:val="000000"/>
                <w:kern w:val="0"/>
                <w:sz w:val="20"/>
                <w:szCs w:val="20"/>
                <w:lang w:eastAsia="zh-CN" w:bidi="ar"/>
              </w:rPr>
            </w:pPr>
            <w:r>
              <w:rPr>
                <w:rFonts w:hint="eastAsia" w:ascii="宋体" w:hAnsi="宋体"/>
                <w:color w:val="000000"/>
                <w:kern w:val="0"/>
                <w:sz w:val="20"/>
                <w:szCs w:val="20"/>
                <w:lang w:bidi="ar"/>
              </w:rPr>
              <w:t>2</w:t>
            </w:r>
            <w:r>
              <w:rPr>
                <w:rFonts w:hint="eastAsia" w:ascii="宋体" w:hAnsi="宋体"/>
                <w:color w:val="000000"/>
                <w:kern w:val="0"/>
                <w:sz w:val="20"/>
                <w:szCs w:val="20"/>
                <w:lang w:val="en-US" w:eastAsia="zh-CN" w:bidi="ar"/>
              </w:rPr>
              <w:t>1</w:t>
            </w:r>
          </w:p>
        </w:tc>
        <w:tc>
          <w:tcPr>
            <w:tcW w:w="7399" w:type="dxa"/>
            <w:tcBorders>
              <w:top w:val="nil"/>
              <w:left w:val="nil"/>
              <w:bottom w:val="single" w:color="008000" w:sz="8" w:space="0"/>
              <w:right w:val="single" w:color="008000" w:sz="8" w:space="0"/>
            </w:tcBorders>
            <w:shd w:val="clear" w:color="auto" w:fill="auto"/>
            <w:vAlign w:val="center"/>
          </w:tcPr>
          <w:p w14:paraId="6B81090E">
            <w:pPr>
              <w:keepNext w:val="0"/>
              <w:keepLines w:val="0"/>
              <w:pageBreakBefore w:val="0"/>
              <w:widowControl/>
              <w:kinsoku/>
              <w:wordWrap/>
              <w:overflowPunct/>
              <w:topLinePunct w:val="0"/>
              <w:autoSpaceDE/>
              <w:autoSpaceDN/>
              <w:bidi w:val="0"/>
              <w:spacing w:line="400" w:lineRule="exact"/>
              <w:ind w:left="0" w:leftChars="0" w:firstLine="0" w:firstLineChars="0"/>
              <w:jc w:val="both"/>
              <w:rPr>
                <w:rFonts w:hint="eastAsia" w:ascii="宋体" w:hAnsi="宋体" w:eastAsia="宋体" w:cs="宋体"/>
                <w:kern w:val="0"/>
                <w:sz w:val="20"/>
                <w:szCs w:val="20"/>
                <w:lang w:val="en-US" w:eastAsia="zh-CN" w:bidi="ar-SA"/>
              </w:rPr>
            </w:pPr>
            <w:r>
              <w:rPr>
                <w:rFonts w:hint="eastAsia" w:ascii="宋体" w:hAnsi="宋体"/>
                <w:kern w:val="0"/>
                <w:sz w:val="20"/>
                <w:szCs w:val="20"/>
              </w:rPr>
              <w:t>基本配置：</w:t>
            </w:r>
            <w:r>
              <w:rPr>
                <w:rFonts w:hint="eastAsia" w:ascii="宋体" w:hAnsi="宋体"/>
                <w:kern w:val="0"/>
                <w:sz w:val="20"/>
                <w:szCs w:val="20"/>
                <w:lang w:val="en-US" w:eastAsia="zh-CN"/>
              </w:rPr>
              <w:t>术中神经监护仪、</w:t>
            </w:r>
            <w:r>
              <w:rPr>
                <w:rFonts w:hint="eastAsia" w:ascii="宋体" w:hAnsi="宋体" w:eastAsia="宋体" w:cs="宋体"/>
                <w:kern w:val="0"/>
                <w:sz w:val="20"/>
                <w:szCs w:val="20"/>
                <w:lang w:val="en-US" w:eastAsia="zh-CN"/>
              </w:rPr>
              <w:t>患者界面盒、患者模拟器、静音检测盒</w:t>
            </w:r>
            <w:r>
              <w:rPr>
                <w:rFonts w:hint="eastAsia" w:ascii="宋体" w:hAnsi="宋体" w:cs="宋体"/>
                <w:kern w:val="0"/>
                <w:sz w:val="20"/>
                <w:szCs w:val="20"/>
                <w:lang w:val="en-US" w:eastAsia="zh-CN"/>
              </w:rPr>
              <w:t>等</w:t>
            </w:r>
          </w:p>
        </w:tc>
        <w:tc>
          <w:tcPr>
            <w:tcW w:w="1114" w:type="dxa"/>
            <w:tcBorders>
              <w:top w:val="nil"/>
              <w:left w:val="nil"/>
              <w:bottom w:val="single" w:color="008000" w:sz="8" w:space="0"/>
              <w:right w:val="single" w:color="008000" w:sz="8" w:space="0"/>
            </w:tcBorders>
            <w:vAlign w:val="center"/>
          </w:tcPr>
          <w:p w14:paraId="159A5FD5">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644E5886">
        <w:tblPrEx>
          <w:tblCellMar>
            <w:top w:w="0" w:type="dxa"/>
            <w:left w:w="108" w:type="dxa"/>
            <w:bottom w:w="0" w:type="dxa"/>
            <w:right w:w="108" w:type="dxa"/>
          </w:tblCellMar>
        </w:tblPrEx>
        <w:trPr>
          <w:trHeight w:val="510" w:hRule="exact"/>
        </w:trPr>
        <w:tc>
          <w:tcPr>
            <w:tcW w:w="1096" w:type="dxa"/>
            <w:tcBorders>
              <w:top w:val="nil"/>
              <w:left w:val="single" w:color="008000" w:sz="8" w:space="0"/>
              <w:bottom w:val="single" w:color="008000" w:sz="8" w:space="0"/>
              <w:right w:val="single" w:color="008000" w:sz="8" w:space="0"/>
            </w:tcBorders>
            <w:vAlign w:val="center"/>
          </w:tcPr>
          <w:p w14:paraId="5960D718">
            <w:pPr>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szCs w:val="21"/>
              </w:rPr>
            </w:pPr>
            <w:r>
              <w:rPr>
                <w:rFonts w:hint="eastAsia" w:ascii="宋体" w:hAnsi="宋体"/>
                <w:szCs w:val="21"/>
              </w:rPr>
              <w:t>三</w:t>
            </w:r>
          </w:p>
        </w:tc>
        <w:tc>
          <w:tcPr>
            <w:tcW w:w="7399" w:type="dxa"/>
            <w:tcBorders>
              <w:top w:val="nil"/>
              <w:left w:val="nil"/>
              <w:bottom w:val="single" w:color="008000" w:sz="8" w:space="0"/>
              <w:right w:val="single" w:color="008000" w:sz="8" w:space="0"/>
            </w:tcBorders>
            <w:vAlign w:val="center"/>
          </w:tcPr>
          <w:p w14:paraId="3D9264E6">
            <w:pPr>
              <w:keepNext w:val="0"/>
              <w:keepLines w:val="0"/>
              <w:pageBreakBefore w:val="0"/>
              <w:kinsoku/>
              <w:wordWrap/>
              <w:overflowPunct/>
              <w:topLinePunct w:val="0"/>
              <w:autoSpaceDE/>
              <w:autoSpaceDN/>
              <w:bidi w:val="0"/>
              <w:spacing w:line="400" w:lineRule="exact"/>
              <w:ind w:left="0" w:leftChars="0" w:firstLine="0" w:firstLineChars="0"/>
              <w:jc w:val="both"/>
              <w:rPr>
                <w:rFonts w:hint="eastAsia" w:ascii="宋体" w:hAnsi="宋体"/>
                <w:szCs w:val="21"/>
              </w:rPr>
            </w:pPr>
            <w:r>
              <w:rPr>
                <w:rFonts w:hint="eastAsia" w:ascii="宋体" w:hAnsi="宋体"/>
                <w:b/>
                <w:bCs/>
                <w:kern w:val="0"/>
                <w:sz w:val="20"/>
                <w:szCs w:val="20"/>
              </w:rPr>
              <w:t>技术及售后服务</w:t>
            </w:r>
          </w:p>
        </w:tc>
        <w:tc>
          <w:tcPr>
            <w:tcW w:w="1114" w:type="dxa"/>
            <w:tcBorders>
              <w:top w:val="nil"/>
              <w:left w:val="nil"/>
              <w:bottom w:val="single" w:color="008000" w:sz="8" w:space="0"/>
              <w:right w:val="single" w:color="008000" w:sz="8" w:space="0"/>
            </w:tcBorders>
            <w:vAlign w:val="center"/>
          </w:tcPr>
          <w:p w14:paraId="6EC9534C">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10A900FD">
        <w:tblPrEx>
          <w:tblCellMar>
            <w:top w:w="0" w:type="dxa"/>
            <w:left w:w="108" w:type="dxa"/>
            <w:bottom w:w="0" w:type="dxa"/>
            <w:right w:w="108" w:type="dxa"/>
          </w:tblCellMar>
        </w:tblPrEx>
        <w:trPr>
          <w:trHeight w:val="510" w:hRule="exact"/>
        </w:trPr>
        <w:tc>
          <w:tcPr>
            <w:tcW w:w="1096" w:type="dxa"/>
            <w:tcBorders>
              <w:top w:val="nil"/>
              <w:left w:val="single" w:color="008000" w:sz="8" w:space="0"/>
              <w:bottom w:val="single" w:color="008000" w:sz="8" w:space="0"/>
              <w:right w:val="single" w:color="008000" w:sz="8" w:space="0"/>
            </w:tcBorders>
            <w:vAlign w:val="center"/>
          </w:tcPr>
          <w:p w14:paraId="2A5F011B">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szCs w:val="21"/>
              </w:rPr>
              <w:t>*</w:t>
            </w:r>
            <w:r>
              <w:rPr>
                <w:rFonts w:hint="eastAsia" w:ascii="宋体" w:hAnsi="宋体"/>
                <w:kern w:val="0"/>
                <w:sz w:val="20"/>
                <w:szCs w:val="20"/>
              </w:rPr>
              <w:t>1</w:t>
            </w:r>
          </w:p>
        </w:tc>
        <w:tc>
          <w:tcPr>
            <w:tcW w:w="7399" w:type="dxa"/>
            <w:tcBorders>
              <w:top w:val="nil"/>
              <w:left w:val="nil"/>
              <w:bottom w:val="single" w:color="008000" w:sz="8" w:space="0"/>
              <w:right w:val="single" w:color="008000" w:sz="8" w:space="0"/>
            </w:tcBorders>
            <w:vAlign w:val="center"/>
          </w:tcPr>
          <w:p w14:paraId="2D58E542">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保修期：</w:t>
            </w:r>
            <w:r>
              <w:rPr>
                <w:rFonts w:hint="eastAsia" w:ascii="宋体" w:hAnsi="宋体"/>
                <w:kern w:val="0"/>
                <w:sz w:val="20"/>
                <w:szCs w:val="20"/>
                <w:lang w:val="en-US" w:eastAsia="zh-CN"/>
              </w:rPr>
              <w:t>5</w:t>
            </w:r>
            <w:r>
              <w:rPr>
                <w:rFonts w:hint="eastAsia" w:ascii="宋体" w:hAnsi="宋体"/>
                <w:kern w:val="0"/>
                <w:sz w:val="20"/>
                <w:szCs w:val="20"/>
              </w:rPr>
              <w:t>年</w:t>
            </w:r>
          </w:p>
        </w:tc>
        <w:tc>
          <w:tcPr>
            <w:tcW w:w="1114" w:type="dxa"/>
            <w:tcBorders>
              <w:top w:val="nil"/>
              <w:left w:val="nil"/>
              <w:bottom w:val="single" w:color="008000" w:sz="8" w:space="0"/>
              <w:right w:val="single" w:color="008000" w:sz="8" w:space="0"/>
            </w:tcBorders>
            <w:vAlign w:val="center"/>
          </w:tcPr>
          <w:p w14:paraId="07802104">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4E772E7D">
        <w:tblPrEx>
          <w:tblCellMar>
            <w:top w:w="0" w:type="dxa"/>
            <w:left w:w="108" w:type="dxa"/>
            <w:bottom w:w="0" w:type="dxa"/>
            <w:right w:w="108" w:type="dxa"/>
          </w:tblCellMar>
        </w:tblPrEx>
        <w:trPr>
          <w:trHeight w:val="510" w:hRule="exact"/>
        </w:trPr>
        <w:tc>
          <w:tcPr>
            <w:tcW w:w="1096" w:type="dxa"/>
            <w:tcBorders>
              <w:top w:val="nil"/>
              <w:left w:val="single" w:color="008000" w:sz="8" w:space="0"/>
              <w:bottom w:val="single" w:color="008000" w:sz="8" w:space="0"/>
              <w:right w:val="single" w:color="008000" w:sz="8" w:space="0"/>
            </w:tcBorders>
            <w:vAlign w:val="center"/>
          </w:tcPr>
          <w:p w14:paraId="1A7D09D5">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2</w:t>
            </w:r>
          </w:p>
        </w:tc>
        <w:tc>
          <w:tcPr>
            <w:tcW w:w="7399" w:type="dxa"/>
            <w:tcBorders>
              <w:top w:val="nil"/>
              <w:left w:val="nil"/>
              <w:bottom w:val="single" w:color="008000" w:sz="8" w:space="0"/>
              <w:right w:val="single" w:color="008000" w:sz="8" w:space="0"/>
            </w:tcBorders>
            <w:vAlign w:val="center"/>
          </w:tcPr>
          <w:p w14:paraId="18203637">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中标方应对设备操作及维修人员进行操作及维修培训</w:t>
            </w:r>
          </w:p>
        </w:tc>
        <w:tc>
          <w:tcPr>
            <w:tcW w:w="1114" w:type="dxa"/>
            <w:tcBorders>
              <w:top w:val="nil"/>
              <w:left w:val="nil"/>
              <w:bottom w:val="single" w:color="008000" w:sz="8" w:space="0"/>
              <w:right w:val="single" w:color="008000" w:sz="8" w:space="0"/>
            </w:tcBorders>
            <w:vAlign w:val="center"/>
          </w:tcPr>
          <w:p w14:paraId="3475A7E6">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055B4044">
        <w:tblPrEx>
          <w:tblCellMar>
            <w:top w:w="0" w:type="dxa"/>
            <w:left w:w="108" w:type="dxa"/>
            <w:bottom w:w="0" w:type="dxa"/>
            <w:right w:w="108" w:type="dxa"/>
          </w:tblCellMar>
        </w:tblPrEx>
        <w:trPr>
          <w:trHeight w:val="1212" w:hRule="exact"/>
        </w:trPr>
        <w:tc>
          <w:tcPr>
            <w:tcW w:w="1096" w:type="dxa"/>
            <w:tcBorders>
              <w:top w:val="nil"/>
              <w:left w:val="single" w:color="008000" w:sz="8" w:space="0"/>
              <w:bottom w:val="single" w:color="008000" w:sz="8" w:space="0"/>
              <w:right w:val="single" w:color="008000" w:sz="8" w:space="0"/>
            </w:tcBorders>
            <w:vAlign w:val="center"/>
          </w:tcPr>
          <w:p w14:paraId="6B1E5F4E">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3</w:t>
            </w:r>
          </w:p>
        </w:tc>
        <w:tc>
          <w:tcPr>
            <w:tcW w:w="7399" w:type="dxa"/>
            <w:tcBorders>
              <w:top w:val="nil"/>
              <w:left w:val="nil"/>
              <w:bottom w:val="single" w:color="008000" w:sz="8" w:space="0"/>
              <w:right w:val="single" w:color="008000" w:sz="8" w:space="0"/>
            </w:tcBorders>
            <w:vAlign w:val="center"/>
          </w:tcPr>
          <w:p w14:paraId="0BB0BE82">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维修保障：提供中文说明书、操作手册、详细维修手册、整机线路图、系统安装软件及维修密码，软件系终身免费升级。每年由维修工程师提供至少4次的免费上门维护保养工作</w:t>
            </w:r>
          </w:p>
        </w:tc>
        <w:tc>
          <w:tcPr>
            <w:tcW w:w="1114" w:type="dxa"/>
            <w:tcBorders>
              <w:top w:val="nil"/>
              <w:left w:val="nil"/>
              <w:bottom w:val="single" w:color="008000" w:sz="8" w:space="0"/>
              <w:right w:val="single" w:color="008000" w:sz="8" w:space="0"/>
            </w:tcBorders>
            <w:vAlign w:val="center"/>
          </w:tcPr>
          <w:p w14:paraId="44153E58">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3F5EEEAF">
        <w:tblPrEx>
          <w:tblCellMar>
            <w:top w:w="0" w:type="dxa"/>
            <w:left w:w="108" w:type="dxa"/>
            <w:bottom w:w="0" w:type="dxa"/>
            <w:right w:w="108" w:type="dxa"/>
          </w:tblCellMar>
        </w:tblPrEx>
        <w:trPr>
          <w:trHeight w:val="839" w:hRule="exact"/>
        </w:trPr>
        <w:tc>
          <w:tcPr>
            <w:tcW w:w="1096" w:type="dxa"/>
            <w:tcBorders>
              <w:top w:val="nil"/>
              <w:left w:val="single" w:color="008000" w:sz="8" w:space="0"/>
              <w:bottom w:val="single" w:color="008000" w:sz="8" w:space="0"/>
              <w:right w:val="single" w:color="008000" w:sz="8" w:space="0"/>
            </w:tcBorders>
            <w:vAlign w:val="center"/>
          </w:tcPr>
          <w:p w14:paraId="228568E9">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*4</w:t>
            </w:r>
          </w:p>
        </w:tc>
        <w:tc>
          <w:tcPr>
            <w:tcW w:w="7399" w:type="dxa"/>
            <w:tcBorders>
              <w:top w:val="nil"/>
              <w:left w:val="nil"/>
              <w:bottom w:val="single" w:color="008000" w:sz="8" w:space="0"/>
              <w:right w:val="single" w:color="008000" w:sz="8" w:space="0"/>
            </w:tcBorders>
            <w:vAlign w:val="center"/>
          </w:tcPr>
          <w:p w14:paraId="2E2ABB0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国产设备的生产日期为安装日期6个月内，进口设备的生产日期为安装日期12个月内。</w:t>
            </w:r>
          </w:p>
        </w:tc>
        <w:tc>
          <w:tcPr>
            <w:tcW w:w="1114" w:type="dxa"/>
            <w:tcBorders>
              <w:top w:val="nil"/>
              <w:left w:val="nil"/>
              <w:bottom w:val="single" w:color="008000" w:sz="8" w:space="0"/>
              <w:right w:val="single" w:color="008000" w:sz="8" w:space="0"/>
            </w:tcBorders>
            <w:vAlign w:val="center"/>
          </w:tcPr>
          <w:p w14:paraId="6A34918F">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4085F7BB">
        <w:tblPrEx>
          <w:tblCellMar>
            <w:top w:w="0" w:type="dxa"/>
            <w:left w:w="108" w:type="dxa"/>
            <w:bottom w:w="0" w:type="dxa"/>
            <w:right w:w="108" w:type="dxa"/>
          </w:tblCellMar>
        </w:tblPrEx>
        <w:trPr>
          <w:trHeight w:val="908" w:hRule="exact"/>
        </w:trPr>
        <w:tc>
          <w:tcPr>
            <w:tcW w:w="1096" w:type="dxa"/>
            <w:tcBorders>
              <w:top w:val="nil"/>
              <w:left w:val="single" w:color="008000" w:sz="8" w:space="0"/>
              <w:bottom w:val="single" w:color="008000" w:sz="8" w:space="0"/>
              <w:right w:val="single" w:color="008000" w:sz="8" w:space="0"/>
            </w:tcBorders>
            <w:vAlign w:val="center"/>
          </w:tcPr>
          <w:p w14:paraId="00225C0D">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5</w:t>
            </w:r>
          </w:p>
        </w:tc>
        <w:tc>
          <w:tcPr>
            <w:tcW w:w="7399" w:type="dxa"/>
            <w:tcBorders>
              <w:top w:val="nil"/>
              <w:left w:val="nil"/>
              <w:bottom w:val="single" w:color="008000" w:sz="8" w:space="0"/>
              <w:right w:val="single" w:color="008000" w:sz="8" w:space="0"/>
            </w:tcBorders>
            <w:vAlign w:val="center"/>
          </w:tcPr>
          <w:p w14:paraId="0047826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一个月内非人为质量问题提供换货。设备出现故障时2个小时内响应并提供维修方案，24小时内到达现场，郑州有常驻工程师，提供工程师姓名及联系方式</w:t>
            </w:r>
          </w:p>
        </w:tc>
        <w:tc>
          <w:tcPr>
            <w:tcW w:w="1114" w:type="dxa"/>
            <w:tcBorders>
              <w:top w:val="nil"/>
              <w:left w:val="nil"/>
              <w:bottom w:val="single" w:color="008000" w:sz="8" w:space="0"/>
              <w:right w:val="single" w:color="008000" w:sz="8" w:space="0"/>
            </w:tcBorders>
            <w:vAlign w:val="center"/>
          </w:tcPr>
          <w:p w14:paraId="75DBFE02">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6531A151">
        <w:tblPrEx>
          <w:tblCellMar>
            <w:top w:w="0" w:type="dxa"/>
            <w:left w:w="108" w:type="dxa"/>
            <w:bottom w:w="0" w:type="dxa"/>
            <w:right w:w="108" w:type="dxa"/>
          </w:tblCellMar>
        </w:tblPrEx>
        <w:trPr>
          <w:trHeight w:val="510" w:hRule="exact"/>
        </w:trPr>
        <w:tc>
          <w:tcPr>
            <w:tcW w:w="1096" w:type="dxa"/>
            <w:tcBorders>
              <w:top w:val="single" w:color="auto" w:sz="4" w:space="0"/>
              <w:left w:val="single" w:color="008000" w:sz="8" w:space="0"/>
              <w:bottom w:val="single" w:color="008000" w:sz="8" w:space="0"/>
              <w:right w:val="single" w:color="008000" w:sz="8" w:space="0"/>
            </w:tcBorders>
            <w:vAlign w:val="center"/>
          </w:tcPr>
          <w:p w14:paraId="4CF26401">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6</w:t>
            </w:r>
          </w:p>
        </w:tc>
        <w:tc>
          <w:tcPr>
            <w:tcW w:w="7399" w:type="dxa"/>
            <w:tcBorders>
              <w:top w:val="single" w:color="auto" w:sz="4" w:space="0"/>
              <w:left w:val="nil"/>
              <w:bottom w:val="single" w:color="008000" w:sz="8" w:space="0"/>
              <w:right w:val="single" w:color="008000" w:sz="8" w:space="0"/>
            </w:tcBorders>
            <w:vAlign w:val="center"/>
          </w:tcPr>
          <w:p w14:paraId="4F89F9E8">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提供专业维修工具1套</w:t>
            </w:r>
          </w:p>
        </w:tc>
        <w:tc>
          <w:tcPr>
            <w:tcW w:w="1114" w:type="dxa"/>
            <w:tcBorders>
              <w:top w:val="single" w:color="auto" w:sz="4" w:space="0"/>
              <w:left w:val="nil"/>
              <w:bottom w:val="single" w:color="008000" w:sz="8" w:space="0"/>
              <w:right w:val="single" w:color="008000" w:sz="8" w:space="0"/>
            </w:tcBorders>
            <w:vAlign w:val="center"/>
          </w:tcPr>
          <w:p w14:paraId="27E6B5E4">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r w14:paraId="79D995FA">
        <w:tblPrEx>
          <w:tblCellMar>
            <w:top w:w="0" w:type="dxa"/>
            <w:left w:w="108" w:type="dxa"/>
            <w:bottom w:w="0" w:type="dxa"/>
            <w:right w:w="108" w:type="dxa"/>
          </w:tblCellMar>
        </w:tblPrEx>
        <w:trPr>
          <w:trHeight w:val="510" w:hRule="exact"/>
        </w:trPr>
        <w:tc>
          <w:tcPr>
            <w:tcW w:w="1096" w:type="dxa"/>
            <w:tcBorders>
              <w:top w:val="single" w:color="auto" w:sz="4" w:space="0"/>
              <w:left w:val="single" w:color="008000" w:sz="8" w:space="0"/>
              <w:bottom w:val="single" w:color="008000" w:sz="8" w:space="0"/>
              <w:right w:val="single" w:color="008000" w:sz="8" w:space="0"/>
            </w:tcBorders>
            <w:vAlign w:val="center"/>
          </w:tcPr>
          <w:p w14:paraId="338BB576">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7</w:t>
            </w:r>
          </w:p>
        </w:tc>
        <w:tc>
          <w:tcPr>
            <w:tcW w:w="7399" w:type="dxa"/>
            <w:tcBorders>
              <w:top w:val="single" w:color="auto" w:sz="4" w:space="0"/>
              <w:left w:val="nil"/>
              <w:bottom w:val="single" w:color="008000" w:sz="8" w:space="0"/>
              <w:right w:val="single" w:color="008000" w:sz="8" w:space="0"/>
            </w:tcBorders>
            <w:vAlign w:val="center"/>
          </w:tcPr>
          <w:p w14:paraId="6C487BD3">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rPr>
                <w:rFonts w:hint="eastAsia" w:ascii="宋体" w:hAnsi="宋体"/>
                <w:kern w:val="0"/>
                <w:sz w:val="20"/>
                <w:szCs w:val="20"/>
              </w:rPr>
            </w:pPr>
            <w:r>
              <w:rPr>
                <w:rFonts w:hint="eastAsia" w:ascii="宋体" w:hAnsi="宋体"/>
                <w:kern w:val="0"/>
                <w:sz w:val="20"/>
                <w:szCs w:val="20"/>
              </w:rPr>
              <w:t>到货时间：接医院相关科室通知后30日历天内</w:t>
            </w:r>
          </w:p>
        </w:tc>
        <w:tc>
          <w:tcPr>
            <w:tcW w:w="1114" w:type="dxa"/>
            <w:tcBorders>
              <w:top w:val="single" w:color="auto" w:sz="4" w:space="0"/>
              <w:left w:val="nil"/>
              <w:bottom w:val="single" w:color="008000" w:sz="8" w:space="0"/>
              <w:right w:val="single" w:color="008000" w:sz="8" w:space="0"/>
            </w:tcBorders>
            <w:vAlign w:val="center"/>
          </w:tcPr>
          <w:p w14:paraId="0FE873CA">
            <w:pPr>
              <w:keepNext w:val="0"/>
              <w:keepLines w:val="0"/>
              <w:pageBreakBefore w:val="0"/>
              <w:widowControl/>
              <w:kinsoku/>
              <w:wordWrap/>
              <w:overflowPunct/>
              <w:topLinePunct w:val="0"/>
              <w:autoSpaceDE/>
              <w:autoSpaceDN/>
              <w:bidi w:val="0"/>
              <w:spacing w:line="400" w:lineRule="exact"/>
              <w:ind w:left="0" w:leftChars="0" w:firstLine="0" w:firstLineChars="0"/>
              <w:jc w:val="center"/>
              <w:rPr>
                <w:rFonts w:hint="eastAsia" w:ascii="宋体" w:hAnsi="宋体"/>
                <w:kern w:val="0"/>
                <w:sz w:val="20"/>
                <w:szCs w:val="20"/>
              </w:rPr>
            </w:pPr>
            <w:r>
              <w:rPr>
                <w:rFonts w:hint="eastAsia" w:ascii="宋体" w:hAnsi="宋体"/>
                <w:kern w:val="0"/>
                <w:sz w:val="20"/>
                <w:szCs w:val="20"/>
              </w:rPr>
              <w:t>具备</w:t>
            </w:r>
          </w:p>
        </w:tc>
      </w:tr>
    </w:tbl>
    <w:p w14:paraId="5D5BD0D6">
      <w:pPr>
        <w:ind w:left="0" w:leftChars="0" w:firstLine="0" w:firstLineChars="0"/>
        <w:jc w:val="both"/>
        <w:rPr>
          <w:rFonts w:hint="eastAsia"/>
          <w:b/>
          <w:bCs/>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7472B"/>
    <w:rsid w:val="3947472B"/>
    <w:rsid w:val="745A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left"/>
    </w:pPr>
    <w:rPr>
      <w:rFonts w:ascii="宋体" w:hAnsi="宋体" w:eastAsia="宋体" w:cs="宋体"/>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1301</Words>
  <Characters>1414</Characters>
  <Lines>0</Lines>
  <Paragraphs>0</Paragraphs>
  <TotalTime>0</TotalTime>
  <ScaleCrop>false</ScaleCrop>
  <LinksUpToDate>false</LinksUpToDate>
  <CharactersWithSpaces>1414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2026-05-15T01:25:00Z</dcterms:created>
  <dc:creator>Administrator</dc:creator>
  <cp:lastModifiedBy>Administrator</cp:lastModifiedBy>
  <dcterms:modified xsi:type="dcterms:W3CDTF">2026-05-15T01:28:15Z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4E3BA1F840AA4EF08654216479E29BEC_11</vt:lpwstr>
  </property>
  <property fmtid="{D5CDD505-2E9C-101B-9397-08002B2CF9AE}" pid="4" name="KSOTemplateDocerSaveRecord">
    <vt:lpwstr>eyJoZGlkIjoiZWM3N2E0OWMwYWYxZjZiZTViZGZiNmQzMjM0NzE0YTgiLCJ1c2VySWQiOiIxMjg2MDU2NDE4In0=</vt:lpwstr>
  </property>
</Properties>
</file>