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D4CF4">
      <w:pPr>
        <w:pageBreakBefore w:val="0"/>
        <w:kinsoku/>
        <w:wordWrap/>
        <w:overflowPunct/>
        <w:topLinePunct w:val="0"/>
        <w:autoSpaceDE/>
        <w:autoSpaceDN/>
        <w:bidi w:val="0"/>
        <w:adjustRightInd/>
        <w:snapToGrid/>
        <w:ind w:firstLine="0" w:firstLineChars="0"/>
        <w:jc w:val="center"/>
        <w:rPr>
          <w:rFonts w:hint="eastAsia" w:ascii="宋体" w:hAnsi="宋体" w:eastAsia="宋体"/>
          <w:b/>
          <w:bCs/>
          <w:color w:val="000000" w:themeColor="text1"/>
          <w:sz w:val="44"/>
          <w:szCs w:val="44"/>
          <w:highlight w:val="none"/>
          <w14:textFill>
            <w14:solidFill>
              <w14:schemeClr w14:val="tx1"/>
            </w14:solidFill>
          </w14:textFill>
        </w:rPr>
      </w:pPr>
      <w:r>
        <w:rPr>
          <w:rFonts w:hint="eastAsia" w:ascii="宋体" w:hAnsi="宋体" w:eastAsia="宋体"/>
          <w:b/>
          <w:bCs/>
          <w:color w:val="000000" w:themeColor="text1"/>
          <w:sz w:val="44"/>
          <w:szCs w:val="44"/>
          <w:highlight w:val="none"/>
          <w14:textFill>
            <w14:solidFill>
              <w14:schemeClr w14:val="tx1"/>
            </w14:solidFill>
          </w14:textFill>
        </w:rPr>
        <w:t>阜外华中心血管病医院数字化手术室影音系统采购项目</w:t>
      </w:r>
      <w:r>
        <w:rPr>
          <w:rFonts w:hint="eastAsia" w:ascii="宋体" w:hAnsi="宋体" w:eastAsia="宋体"/>
          <w:b/>
          <w:bCs/>
          <w:color w:val="000000" w:themeColor="text1"/>
          <w:sz w:val="44"/>
          <w:szCs w:val="44"/>
          <w:highlight w:val="none"/>
          <w:lang w:val="en-US" w:eastAsia="zh-CN"/>
          <w14:textFill>
            <w14:solidFill>
              <w14:schemeClr w14:val="tx1"/>
            </w14:solidFill>
          </w14:textFill>
        </w:rPr>
        <w:t>技术参数</w:t>
      </w:r>
      <w:bookmarkStart w:id="0" w:name="_GoBack"/>
      <w:bookmarkEnd w:id="0"/>
    </w:p>
    <w:p w14:paraId="1A4DA9AA">
      <w:pPr>
        <w:pStyle w:val="3"/>
        <w:keepNext/>
        <w:keepLines/>
        <w:pageBreakBefore w:val="0"/>
        <w:widowControl w:val="0"/>
        <w:numPr>
          <w:ilvl w:val="0"/>
          <w:numId w:val="1"/>
        </w:numPr>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总体要求</w:t>
      </w:r>
    </w:p>
    <w:p w14:paraId="1062E9B0">
      <w:pPr>
        <w:pageBreakBefore w:val="0"/>
        <w:kinsoku/>
        <w:wordWrap/>
        <w:overflowPunct/>
        <w:topLinePunct w:val="0"/>
        <w:autoSpaceDE/>
        <w:autoSpaceDN/>
        <w:bidi w:val="0"/>
        <w:adjustRightInd/>
        <w:snapToGrid/>
        <w:ind w:firstLine="0" w:firstLineChars="0"/>
        <w:rPr>
          <w:rFonts w:hint="eastAsia"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t>二期病房楼</w:t>
      </w:r>
      <w:r>
        <w:rPr>
          <w:rFonts w:hint="eastAsia" w:ascii="宋体" w:hAnsi="宋体" w:eastAsia="宋体"/>
          <w:color w:val="000000" w:themeColor="text1"/>
          <w:highlight w:val="none"/>
          <w14:textFill>
            <w14:solidFill>
              <w14:schemeClr w14:val="tx1"/>
            </w14:solidFill>
          </w14:textFill>
        </w:rPr>
        <w:t>外科</w:t>
      </w:r>
      <w:r>
        <w:rPr>
          <w:rFonts w:ascii="宋体" w:hAnsi="宋体" w:eastAsia="宋体"/>
          <w:color w:val="000000" w:themeColor="text1"/>
          <w:highlight w:val="none"/>
          <w14:textFill>
            <w14:solidFill>
              <w14:schemeClr w14:val="tx1"/>
            </w14:solidFill>
          </w14:textFill>
        </w:rPr>
        <w:t>手术室</w:t>
      </w:r>
      <w:r>
        <w:rPr>
          <w:rFonts w:hint="eastAsia" w:ascii="宋体" w:hAnsi="宋体" w:eastAsia="宋体"/>
          <w:color w:val="000000" w:themeColor="text1"/>
          <w:highlight w:val="none"/>
          <w14:textFill>
            <w14:solidFill>
              <w14:schemeClr w14:val="tx1"/>
            </w14:solidFill>
          </w14:textFill>
        </w:rPr>
        <w:t>手术间</w:t>
      </w:r>
      <w:r>
        <w:rPr>
          <w:rFonts w:ascii="宋体" w:hAnsi="宋体" w:eastAsia="宋体"/>
          <w:color w:val="000000" w:themeColor="text1"/>
          <w:highlight w:val="none"/>
          <w14:textFill>
            <w14:solidFill>
              <w14:schemeClr w14:val="tx1"/>
            </w14:solidFill>
          </w14:textFill>
        </w:rPr>
        <w:t>14</w:t>
      </w:r>
      <w:r>
        <w:rPr>
          <w:rFonts w:hint="eastAsia" w:ascii="宋体" w:hAnsi="宋体" w:eastAsia="宋体"/>
          <w:color w:val="000000" w:themeColor="text1"/>
          <w:highlight w:val="none"/>
          <w14:textFill>
            <w14:solidFill>
              <w14:schemeClr w14:val="tx1"/>
            </w14:solidFill>
          </w14:textFill>
        </w:rPr>
        <w:t>间</w:t>
      </w:r>
      <w:r>
        <w:rPr>
          <w:rFonts w:ascii="宋体" w:hAnsi="宋体" w:eastAsia="宋体"/>
          <w:color w:val="000000" w:themeColor="text1"/>
          <w:highlight w:val="none"/>
          <w14:textFill>
            <w14:solidFill>
              <w14:schemeClr w14:val="tx1"/>
            </w14:solidFill>
          </w14:textFill>
        </w:rPr>
        <w:t>和介入手术室</w:t>
      </w:r>
      <w:r>
        <w:rPr>
          <w:rFonts w:hint="eastAsia" w:ascii="宋体" w:hAnsi="宋体" w:eastAsia="宋体"/>
          <w:color w:val="000000" w:themeColor="text1"/>
          <w:highlight w:val="none"/>
          <w14:textFill>
            <w14:solidFill>
              <w14:schemeClr w14:val="tx1"/>
            </w14:solidFill>
          </w14:textFill>
        </w:rPr>
        <w:t>手术间</w:t>
      </w:r>
      <w:r>
        <w:rPr>
          <w:rFonts w:ascii="宋体" w:hAnsi="宋体" w:eastAsia="宋体"/>
          <w:color w:val="000000" w:themeColor="text1"/>
          <w:highlight w:val="none"/>
          <w14:textFill>
            <w14:solidFill>
              <w14:schemeClr w14:val="tx1"/>
            </w14:solidFill>
          </w14:textFill>
        </w:rPr>
        <w:t>4</w:t>
      </w:r>
      <w:r>
        <w:rPr>
          <w:rFonts w:hint="eastAsia" w:ascii="宋体" w:hAnsi="宋体" w:eastAsia="宋体"/>
          <w:color w:val="000000" w:themeColor="text1"/>
          <w:highlight w:val="none"/>
          <w14:textFill>
            <w14:solidFill>
              <w14:schemeClr w14:val="tx1"/>
            </w14:solidFill>
          </w14:textFill>
        </w:rPr>
        <w:t>间，</w:t>
      </w:r>
      <w:r>
        <w:rPr>
          <w:rFonts w:ascii="宋体" w:hAnsi="宋体" w:eastAsia="宋体"/>
          <w:color w:val="000000" w:themeColor="text1"/>
          <w:highlight w:val="none"/>
          <w14:textFill>
            <w14:solidFill>
              <w14:schemeClr w14:val="tx1"/>
            </w14:solidFill>
          </w14:textFill>
        </w:rPr>
        <w:t>规划建设</w:t>
      </w:r>
      <w:r>
        <w:rPr>
          <w:rFonts w:hint="eastAsia" w:ascii="宋体" w:hAnsi="宋体" w:eastAsia="宋体"/>
          <w:color w:val="000000" w:themeColor="text1"/>
          <w:highlight w:val="none"/>
          <w14:textFill>
            <w14:solidFill>
              <w14:schemeClr w14:val="tx1"/>
            </w14:solidFill>
          </w14:textFill>
        </w:rPr>
        <w:t>数字化手术室影音系统，包含外科手术室高配手术间4间、标配手术间10</w:t>
      </w:r>
      <w:r>
        <w:rPr>
          <w:rFonts w:hint="eastAsia" w:ascii="宋体" w:hAnsi="宋体" w:eastAsia="宋体"/>
          <w:color w:val="000000" w:themeColor="text1"/>
          <w:highlight w:val="none"/>
          <w:lang w:eastAsia="zh-CN"/>
          <w14:textFill>
            <w14:solidFill>
              <w14:schemeClr w14:val="tx1"/>
            </w14:solidFill>
          </w14:textFill>
        </w:rPr>
        <w:t>、</w:t>
      </w:r>
      <w:r>
        <w:rPr>
          <w:rFonts w:hint="eastAsia" w:ascii="宋体" w:hAnsi="宋体" w:eastAsia="宋体"/>
          <w:color w:val="000000" w:themeColor="text1"/>
          <w:highlight w:val="none"/>
          <w14:textFill>
            <w14:solidFill>
              <w14:schemeClr w14:val="tx1"/>
            </w14:solidFill>
          </w14:textFill>
        </w:rPr>
        <w:t>介入手术室高配手术间2间、标配手术间2间。</w:t>
      </w:r>
    </w:p>
    <w:p w14:paraId="1E7B5DB7">
      <w:pPr>
        <w:pStyle w:val="3"/>
        <w:keepNext/>
        <w:keepLines/>
        <w:pageBreakBefore w:val="0"/>
        <w:widowControl w:val="0"/>
        <w:numPr>
          <w:ilvl w:val="0"/>
          <w:numId w:val="1"/>
        </w:numPr>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技术要求</w:t>
      </w:r>
    </w:p>
    <w:p w14:paraId="1420D153">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、数字化手术室</w:t>
      </w:r>
    </w:p>
    <w:p w14:paraId="57DC654E">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strike w:val="0"/>
          <w:dstrike w:val="0"/>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w:t>
      </w:r>
      <w:r>
        <w:rPr>
          <w:rFonts w:hint="eastAsia" w:ascii="宋体" w:hAnsi="宋体" w:eastAsia="宋体" w:cs="宋体"/>
          <w:b/>
          <w:bCs/>
          <w:strike w:val="0"/>
          <w:dstrike w:val="0"/>
          <w:color w:val="000000" w:themeColor="text1"/>
          <w:sz w:val="28"/>
          <w:szCs w:val="28"/>
          <w:highlight w:val="none"/>
          <w14:textFill>
            <w14:solidFill>
              <w14:schemeClr w14:val="tx1"/>
            </w14:solidFill>
          </w14:textFill>
        </w:rPr>
        <w:t>数字化影音操作显示器，数量：18台</w:t>
      </w:r>
    </w:p>
    <w:p w14:paraId="6C94DA7F">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color w:val="000000" w:themeColor="text1"/>
          <w:highlight w:val="none"/>
          <w:lang w:val="en-US" w:eastAsia="zh-CN"/>
          <w14:textFill>
            <w14:solidFill>
              <w14:schemeClr w14:val="tx1"/>
            </w14:solidFill>
          </w14:textFill>
        </w:rPr>
        <w:t>屏幕尺寸</w:t>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英寸，分辨率≥1920*1080</w:t>
      </w:r>
      <w:r>
        <w:rPr>
          <w:rFonts w:hint="eastAsia"/>
          <w:color w:val="000000" w:themeColor="text1"/>
          <w:highlight w:val="none"/>
          <w:lang w:val="en-US" w:eastAsia="zh-CN"/>
          <w14:textFill>
            <w14:solidFill>
              <w14:schemeClr w14:val="tx1"/>
            </w14:solidFill>
          </w14:textFill>
        </w:rPr>
        <w:t>。</w:t>
      </w:r>
    </w:p>
    <w:p w14:paraId="7E8626A4">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2、</w:t>
      </w:r>
      <w:r>
        <w:rPr>
          <w:rFonts w:hint="eastAsia"/>
          <w:color w:val="000000" w:themeColor="text1"/>
          <w:highlight w:val="none"/>
          <w14:textFill>
            <w14:solidFill>
              <w14:schemeClr w14:val="tx1"/>
            </w14:solidFill>
          </w14:textFill>
        </w:rPr>
        <w:t>整体嵌入墙体安装，表面全玻璃面板，玻璃采用防眩、防指纹处理，四周配备金属防撞边条；安装完成后，与墙面齐平，无明显凸起</w:t>
      </w:r>
      <w:r>
        <w:rPr>
          <w:rFonts w:hint="eastAsia"/>
          <w:color w:val="000000" w:themeColor="text1"/>
          <w:highlight w:val="none"/>
          <w:lang w:val="en-US" w:eastAsia="zh-CN"/>
          <w14:textFill>
            <w14:solidFill>
              <w14:schemeClr w14:val="tx1"/>
            </w14:solidFill>
          </w14:textFill>
        </w:rPr>
        <w:t>。</w:t>
      </w:r>
    </w:p>
    <w:p w14:paraId="4223C418">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3、</w:t>
      </w:r>
      <w:r>
        <w:rPr>
          <w:rFonts w:hint="eastAsia"/>
          <w:color w:val="000000" w:themeColor="text1"/>
          <w:highlight w:val="none"/>
          <w14:textFill>
            <w14:solidFill>
              <w14:schemeClr w14:val="tx1"/>
            </w14:solidFill>
          </w14:textFill>
        </w:rPr>
        <w:t>支持一键开关功能，无需多键启动；前面板提供接口包括USB接口</w:t>
      </w:r>
      <w:r>
        <w:rPr>
          <w:rFonts w:hint="eastAsia"/>
          <w:color w:val="000000" w:themeColor="text1"/>
          <w:highlight w:val="none"/>
          <w:lang w:eastAsia="zh-CN"/>
          <w14:textFill>
            <w14:solidFill>
              <w14:schemeClr w14:val="tx1"/>
            </w14:solidFill>
          </w14:textFill>
        </w:rPr>
        <w:t>。</w:t>
      </w:r>
    </w:p>
    <w:p w14:paraId="516ABCAC">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4、</w:t>
      </w:r>
      <w:r>
        <w:rPr>
          <w:rFonts w:hint="eastAsia"/>
          <w:color w:val="000000" w:themeColor="text1"/>
          <w:highlight w:val="none"/>
          <w14:textFill>
            <w14:solidFill>
              <w14:schemeClr w14:val="tx1"/>
            </w14:solidFill>
          </w14:textFill>
        </w:rPr>
        <w:t>可触控操作，触控响应时间不超过25ms；触控类型：电容；支持不低于 10 点触控</w:t>
      </w:r>
      <w:r>
        <w:rPr>
          <w:rFonts w:hint="eastAsia"/>
          <w:color w:val="000000" w:themeColor="text1"/>
          <w:highlight w:val="none"/>
          <w:lang w:eastAsia="zh-CN"/>
          <w14:textFill>
            <w14:solidFill>
              <w14:schemeClr w14:val="tx1"/>
            </w14:solidFill>
          </w14:textFill>
        </w:rPr>
        <w:t>。</w:t>
      </w:r>
    </w:p>
    <w:p w14:paraId="4E858976">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5、</w:t>
      </w:r>
      <w:r>
        <w:rPr>
          <w:rFonts w:hint="eastAsia"/>
          <w:color w:val="000000" w:themeColor="text1"/>
          <w:highlight w:val="none"/>
          <w14:textFill>
            <w14:solidFill>
              <w14:schemeClr w14:val="tx1"/>
            </w14:solidFill>
          </w14:textFill>
        </w:rPr>
        <w:t>具备嵌墙后前面板快速维修功能，可快速开启前面板维护更换内部设备和屏幕组件。</w:t>
      </w:r>
    </w:p>
    <w:p w14:paraId="00D491AC">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6、</w:t>
      </w:r>
      <w:r>
        <w:rPr>
          <w:rFonts w:hint="eastAsia"/>
          <w:color w:val="000000" w:themeColor="text1"/>
          <w:highlight w:val="none"/>
          <w:lang w:val="en-US" w:eastAsia="zh-CN"/>
          <w14:textFill>
            <w14:solidFill>
              <w14:schemeClr w14:val="tx1"/>
            </w14:solidFill>
          </w14:textFill>
        </w:rPr>
        <w:t>具备工控主机。</w:t>
      </w:r>
      <w:r>
        <w:rPr>
          <w:rFonts w:hint="default"/>
          <w:color w:val="000000" w:themeColor="text1"/>
          <w:highlight w:val="none"/>
          <w14:textFill>
            <w14:solidFill>
              <w14:schemeClr w14:val="tx1"/>
            </w14:solidFill>
          </w14:textFill>
        </w:rPr>
        <w:t>i5以上处理器，CPU为主频不低于1.5GHz； 内存不低于16GB，</w:t>
      </w:r>
      <w:r>
        <w:rPr>
          <w:rFonts w:hint="eastAsia"/>
          <w:color w:val="000000" w:themeColor="text1"/>
          <w:highlight w:val="none"/>
          <w:lang w:val="en-US" w:eastAsia="zh-CN"/>
          <w14:textFill>
            <w14:solidFill>
              <w14:schemeClr w14:val="tx1"/>
            </w14:solidFill>
          </w14:textFill>
        </w:rPr>
        <w:t>固态</w:t>
      </w:r>
      <w:r>
        <w:rPr>
          <w:rFonts w:hint="default"/>
          <w:color w:val="000000" w:themeColor="text1"/>
          <w:highlight w:val="none"/>
          <w14:textFill>
            <w14:solidFill>
              <w14:schemeClr w14:val="tx1"/>
            </w14:solidFill>
          </w14:textFill>
        </w:rPr>
        <w:t>硬盘不低于512GB</w:t>
      </w:r>
      <w:r>
        <w:rPr>
          <w:rFonts w:hint="eastAsia"/>
          <w:color w:val="000000" w:themeColor="text1"/>
          <w:highlight w:val="none"/>
          <w:lang w:eastAsia="zh-CN"/>
          <w14:textFill>
            <w14:solidFill>
              <w14:schemeClr w14:val="tx1"/>
            </w14:solidFill>
          </w14:textFill>
        </w:rPr>
        <w:t>。</w:t>
      </w:r>
    </w:p>
    <w:p w14:paraId="7A66C53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7、</w:t>
      </w:r>
      <w:r>
        <w:rPr>
          <w:rFonts w:hint="eastAsia"/>
          <w:color w:val="000000" w:themeColor="text1"/>
          <w:highlight w:val="none"/>
          <w:lang w:val="en-US" w:eastAsia="zh-CN"/>
          <w14:textFill>
            <w14:solidFill>
              <w14:schemeClr w14:val="tx1"/>
            </w14:solidFill>
          </w14:textFill>
        </w:rPr>
        <w:t>系统应具备音频信号接入、处理、混音、路由及输出能力，支持手术间、示教室、会议室等区域音频信号的采集、扩声、录制及远程转播需求。音频接入能力应满足不少于16路输入、不少于8路输出，支持平衡音频接口或等效专业音频接口；系统应支持功放扩声输出，功率配置应满足现场扬声器及空间扩声需求，功放输出功率不低于150W×2。</w:t>
      </w:r>
    </w:p>
    <w:p w14:paraId="0E48E254">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8、</w:t>
      </w:r>
      <w:r>
        <w:rPr>
          <w:rFonts w:hint="eastAsia"/>
          <w:color w:val="000000" w:themeColor="text1"/>
          <w:highlight w:val="none"/>
          <w:lang w:val="en-US" w:eastAsia="zh-CN"/>
          <w14:textFill>
            <w14:solidFill>
              <w14:schemeClr w14:val="tx1"/>
            </w14:solidFill>
          </w14:textFill>
        </w:rPr>
        <w:t>系统应支持背景音乐、提示音、会议音频等音频播放功能，支持本地音频输入、网络音频或无线音频接入等方式，便于在示教、会议、培训及日常使用场景中进行音频播放与扩声。无线音频接入可支持蓝牙5.0或同等及以上技术标准。</w:t>
      </w:r>
    </w:p>
    <w:p w14:paraId="388F7D3D">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9、</w:t>
      </w:r>
      <w:r>
        <w:rPr>
          <w:rFonts w:hint="eastAsia"/>
          <w:color w:val="000000" w:themeColor="text1"/>
          <w:highlight w:val="none"/>
          <w:lang w:val="en-US" w:eastAsia="zh-CN"/>
          <w14:textFill>
            <w14:solidFill>
              <w14:schemeClr w14:val="tx1"/>
            </w14:solidFill>
          </w14:textFill>
        </w:rPr>
        <w:t>动态医疗</w:t>
      </w:r>
      <w:r>
        <w:rPr>
          <w:rFonts w:hint="default"/>
          <w:color w:val="000000" w:themeColor="text1"/>
          <w:highlight w:val="none"/>
          <w:lang w:val="en-US" w:eastAsia="zh-CN"/>
          <w14:textFill>
            <w14:solidFill>
              <w14:schemeClr w14:val="tx1"/>
            </w14:solidFill>
          </w14:textFill>
        </w:rPr>
        <w:t>视频</w:t>
      </w:r>
      <w:r>
        <w:rPr>
          <w:rFonts w:hint="eastAsia"/>
          <w:color w:val="000000" w:themeColor="text1"/>
          <w:highlight w:val="none"/>
          <w:lang w:val="en-US" w:eastAsia="zh-CN"/>
          <w14:textFill>
            <w14:solidFill>
              <w14:schemeClr w14:val="tx1"/>
            </w14:solidFill>
          </w14:textFill>
        </w:rPr>
        <w:t>处理：</w:t>
      </w:r>
    </w:p>
    <w:p w14:paraId="118B55A6">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14:ligatures w14:val="none"/>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9.1</w:t>
      </w:r>
      <w:r>
        <w:rPr>
          <w:rFonts w:hint="eastAsia"/>
          <w:color w:val="000000" w:themeColor="text1"/>
          <w:highlight w:val="none"/>
          <w:lang w:val="en-US" w:eastAsia="zh-CN"/>
          <w14:textFill>
            <w14:solidFill>
              <w14:schemeClr w14:val="tx1"/>
            </w14:solidFill>
          </w14:textFill>
        </w:rPr>
        <w:t>其中12台为：</w:t>
      </w:r>
      <w:r>
        <w:rPr>
          <w:rFonts w:hint="default"/>
          <w:color w:val="000000" w:themeColor="text1"/>
          <w:highlight w:val="none"/>
          <w14:textFill>
            <w14:solidFill>
              <w14:schemeClr w14:val="tx1"/>
            </w14:solidFill>
          </w14:textFill>
        </w:rPr>
        <w:t>满足手术间多路医疗视频信号的接入、</w:t>
      </w:r>
      <w:r>
        <w:rPr>
          <w:rFonts w:hint="eastAsia"/>
          <w:color w:val="000000" w:themeColor="text1"/>
          <w:highlight w:val="none"/>
          <w:lang w:val="en-US" w:eastAsia="zh-CN"/>
          <w14:textFill>
            <w14:solidFill>
              <w14:schemeClr w14:val="tx1"/>
            </w14:solidFill>
          </w14:textFill>
        </w:rPr>
        <w:t>输出、</w:t>
      </w:r>
      <w:r>
        <w:rPr>
          <w:rFonts w:hint="default"/>
          <w:color w:val="000000" w:themeColor="text1"/>
          <w:highlight w:val="none"/>
          <w14:textFill>
            <w14:solidFill>
              <w14:schemeClr w14:val="tx1"/>
            </w14:solidFill>
          </w14:textFill>
        </w:rPr>
        <w:t>处理</w:t>
      </w:r>
      <w:r>
        <w:rPr>
          <w:rFonts w:hint="eastAsia"/>
          <w:color w:val="000000" w:themeColor="text1"/>
          <w:highlight w:val="none"/>
          <w:lang w:val="en-US" w:eastAsia="zh-CN"/>
          <w14:textFill>
            <w14:solidFill>
              <w14:schemeClr w14:val="tx1"/>
            </w14:solidFill>
          </w14:textFill>
        </w:rPr>
        <w:t>等</w:t>
      </w:r>
      <w:r>
        <w:rPr>
          <w:rFonts w:hint="default"/>
          <w:color w:val="000000" w:themeColor="text1"/>
          <w:highlight w:val="none"/>
          <w14:textFill>
            <w14:solidFill>
              <w14:schemeClr w14:val="tx1"/>
            </w14:solidFill>
          </w14:textFill>
        </w:rPr>
        <w:t>管理要求，支持接入手术间常用视频信号源，包括但不限于旁置摄像机、术野摄像机、全景摄像机、监护仪、腔镜等。设备应支持将各类视频信号按需</w:t>
      </w:r>
      <w:r>
        <w:rPr>
          <w:rFonts w:hint="eastAsia"/>
          <w:color w:val="000000" w:themeColor="text1"/>
          <w:highlight w:val="none"/>
          <w:lang w:val="en-US" w:eastAsia="zh-CN"/>
          <w14:textFill>
            <w14:solidFill>
              <w14:schemeClr w14:val="tx1"/>
            </w14:solidFill>
          </w14:textFill>
        </w:rPr>
        <w:t>输出</w:t>
      </w:r>
      <w:r>
        <w:rPr>
          <w:rFonts w:hint="default"/>
          <w:color w:val="000000" w:themeColor="text1"/>
          <w:highlight w:val="none"/>
          <w14:textFill>
            <w14:solidFill>
              <w14:schemeClr w14:val="tx1"/>
            </w14:solidFill>
          </w14:textFill>
        </w:rPr>
        <w:t>至示教室、会议室、手术</w:t>
      </w:r>
      <w:r>
        <w:rPr>
          <w:rFonts w:hint="eastAsia"/>
          <w:color w:val="000000" w:themeColor="text1"/>
          <w:highlight w:val="none"/>
          <w:lang w:val="en-US" w:eastAsia="zh-CN"/>
          <w14:textFill>
            <w14:solidFill>
              <w14:schemeClr w14:val="tx1"/>
            </w14:solidFill>
          </w14:textFill>
        </w:rPr>
        <w:t>间</w:t>
      </w:r>
      <w:r>
        <w:rPr>
          <w:rFonts w:hint="default"/>
          <w:color w:val="000000" w:themeColor="text1"/>
          <w:highlight w:val="none"/>
          <w14:textFill>
            <w14:solidFill>
              <w14:schemeClr w14:val="tx1"/>
            </w14:solidFill>
          </w14:textFill>
        </w:rPr>
        <w:t>等显示终端或业务终端，满足院内教学示教、学术会议、远程会诊、手术观摩及管理调阅等应用需求。系统应具备良好的兼容性与扩展性，支持后续新增视频信号源和显示终端的接入，具备输入、输出信号路数扩展能力，满足医院后期建设和业务发展的需要。</w:t>
      </w:r>
      <w:r>
        <w:rPr>
          <w:rFonts w:hint="eastAsia"/>
          <w:color w:val="000000" w:themeColor="text1"/>
          <w:highlight w:val="none"/>
          <w:lang w:val="en-US" w:eastAsia="zh-CN"/>
          <w14:textFill>
            <w14:solidFill>
              <w14:schemeClr w14:val="tx1"/>
            </w14:solidFill>
          </w14:textFill>
        </w:rPr>
        <w:t>具备</w:t>
      </w:r>
      <w:r>
        <w:rPr>
          <w:rFonts w:hint="eastAsia"/>
          <w:color w:val="000000" w:themeColor="text1"/>
          <w:highlight w:val="none"/>
          <w:lang w:eastAsia="zh-CN"/>
          <w14:textFill>
            <w14:solidFill>
              <w14:schemeClr w14:val="tx1"/>
            </w14:solidFill>
          </w14:textFill>
        </w:rPr>
        <w:t>不少于</w:t>
      </w:r>
      <w:r>
        <w:rPr>
          <w:rFonts w:hint="eastAsia"/>
          <w:color w:val="000000" w:themeColor="text1"/>
          <w:highlight w:val="none"/>
          <w:lang w:val="en-US" w:eastAsia="zh-CN"/>
          <w14:textFill>
            <w14:solidFill>
              <w14:schemeClr w14:val="tx1"/>
            </w14:solidFill>
          </w14:textFill>
        </w:rPr>
        <w:t>8个</w:t>
      </w:r>
      <w:r>
        <w:rPr>
          <w:rFonts w:hint="eastAsia"/>
          <w:color w:val="000000" w:themeColor="text1"/>
          <w:highlight w:val="none"/>
          <w:lang w:eastAsia="zh-CN"/>
          <w14:textFill>
            <w14:solidFill>
              <w14:schemeClr w14:val="tx1"/>
            </w14:solidFill>
          </w14:textFill>
        </w:rPr>
        <w:t>视频信号源接入能力，</w:t>
      </w:r>
      <w:r>
        <w:rPr>
          <w:rFonts w:hint="eastAsia"/>
          <w:color w:val="000000" w:themeColor="text1"/>
          <w:highlight w:val="none"/>
          <w:lang w:val="en-US" w:eastAsia="zh-CN"/>
          <w14:textFill>
            <w14:solidFill>
              <w14:schemeClr w14:val="tx1"/>
            </w14:solidFill>
          </w14:textFill>
        </w:rPr>
        <w:t>具备</w:t>
      </w:r>
      <w:r>
        <w:rPr>
          <w:rFonts w:hint="eastAsia"/>
          <w:color w:val="000000" w:themeColor="text1"/>
          <w:highlight w:val="none"/>
          <w:lang w:eastAsia="zh-CN"/>
          <w14:textFill>
            <w14:solidFill>
              <w14:schemeClr w14:val="tx1"/>
            </w14:solidFill>
          </w14:textFill>
        </w:rPr>
        <w:t>不少于</w:t>
      </w:r>
      <w:r>
        <w:rPr>
          <w:rFonts w:hint="eastAsia"/>
          <w:color w:val="000000" w:themeColor="text1"/>
          <w:highlight w:val="none"/>
          <w:lang w:val="en-US" w:eastAsia="zh-CN"/>
          <w14:textFill>
            <w14:solidFill>
              <w14:schemeClr w14:val="tx1"/>
            </w14:solidFill>
          </w14:textFill>
        </w:rPr>
        <w:t>8个</w:t>
      </w:r>
      <w:r>
        <w:rPr>
          <w:rFonts w:hint="eastAsia"/>
          <w:color w:val="000000" w:themeColor="text1"/>
          <w:highlight w:val="none"/>
          <w:lang w:eastAsia="zh-CN"/>
          <w14:textFill>
            <w14:solidFill>
              <w14:schemeClr w14:val="tx1"/>
            </w14:solidFill>
          </w14:textFill>
        </w:rPr>
        <w:t>视频信号输出服务能力，相关输入、输出路数应以实际需要同时接入和需要同时输出的音视频信号数量为准。</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投标人须详细列明具体实现方式，并提供技术白皮书或第三方检测报告等证明材料</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w:t>
      </w:r>
    </w:p>
    <w:p w14:paraId="1B0C0D1A">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14:ligatures w14:val="none"/>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9.2</w:t>
      </w:r>
      <w:r>
        <w:rPr>
          <w:rFonts w:hint="eastAsia"/>
          <w:color w:val="000000" w:themeColor="text1"/>
          <w:highlight w:val="none"/>
          <w:lang w:val="en-US" w:eastAsia="zh-CN"/>
          <w14:textFill>
            <w14:solidFill>
              <w14:schemeClr w14:val="tx1"/>
            </w14:solidFill>
          </w14:textFill>
        </w:rPr>
        <w:t>其他6台为：</w:t>
      </w:r>
      <w:r>
        <w:rPr>
          <w:rFonts w:hint="default"/>
          <w:color w:val="000000" w:themeColor="text1"/>
          <w:highlight w:val="none"/>
          <w14:textFill>
            <w14:solidFill>
              <w14:schemeClr w14:val="tx1"/>
            </w14:solidFill>
          </w14:textFill>
        </w:rPr>
        <w:t>满足手术间多路医疗视频信号的接入、</w:t>
      </w:r>
      <w:r>
        <w:rPr>
          <w:rFonts w:hint="eastAsia"/>
          <w:color w:val="000000" w:themeColor="text1"/>
          <w:highlight w:val="none"/>
          <w:lang w:val="en-US" w:eastAsia="zh-CN"/>
          <w14:textFill>
            <w14:solidFill>
              <w14:schemeClr w14:val="tx1"/>
            </w14:solidFill>
          </w14:textFill>
        </w:rPr>
        <w:t>输出、</w:t>
      </w:r>
      <w:r>
        <w:rPr>
          <w:rFonts w:hint="default"/>
          <w:color w:val="000000" w:themeColor="text1"/>
          <w:highlight w:val="none"/>
          <w14:textFill>
            <w14:solidFill>
              <w14:schemeClr w14:val="tx1"/>
            </w14:solidFill>
          </w14:textFill>
        </w:rPr>
        <w:t>处理</w:t>
      </w:r>
      <w:r>
        <w:rPr>
          <w:rFonts w:hint="eastAsia"/>
          <w:color w:val="000000" w:themeColor="text1"/>
          <w:highlight w:val="none"/>
          <w:lang w:val="en-US" w:eastAsia="zh-CN"/>
          <w14:textFill>
            <w14:solidFill>
              <w14:schemeClr w14:val="tx1"/>
            </w14:solidFill>
          </w14:textFill>
        </w:rPr>
        <w:t>等</w:t>
      </w:r>
      <w:r>
        <w:rPr>
          <w:rFonts w:hint="default"/>
          <w:color w:val="000000" w:themeColor="text1"/>
          <w:highlight w:val="none"/>
          <w14:textFill>
            <w14:solidFill>
              <w14:schemeClr w14:val="tx1"/>
            </w14:solidFill>
          </w14:textFill>
        </w:rPr>
        <w:t>管理要求，支持接入手术间常用视频信号源，包括但不限于旁置摄像机、术野摄像机、全景摄像机、监护仪、腔镜等。设备应支持将各类视频信号按需</w:t>
      </w:r>
      <w:r>
        <w:rPr>
          <w:rFonts w:hint="eastAsia"/>
          <w:color w:val="000000" w:themeColor="text1"/>
          <w:highlight w:val="none"/>
          <w:lang w:val="en-US" w:eastAsia="zh-CN"/>
          <w14:textFill>
            <w14:solidFill>
              <w14:schemeClr w14:val="tx1"/>
            </w14:solidFill>
          </w14:textFill>
        </w:rPr>
        <w:t>输出</w:t>
      </w:r>
      <w:r>
        <w:rPr>
          <w:rFonts w:hint="default"/>
          <w:color w:val="000000" w:themeColor="text1"/>
          <w:highlight w:val="none"/>
          <w14:textFill>
            <w14:solidFill>
              <w14:schemeClr w14:val="tx1"/>
            </w14:solidFill>
          </w14:textFill>
        </w:rPr>
        <w:t>至示教室、会议室、手术</w:t>
      </w:r>
      <w:r>
        <w:rPr>
          <w:rFonts w:hint="eastAsia"/>
          <w:color w:val="000000" w:themeColor="text1"/>
          <w:highlight w:val="none"/>
          <w:lang w:val="en-US" w:eastAsia="zh-CN"/>
          <w14:textFill>
            <w14:solidFill>
              <w14:schemeClr w14:val="tx1"/>
            </w14:solidFill>
          </w14:textFill>
        </w:rPr>
        <w:t>间</w:t>
      </w:r>
      <w:r>
        <w:rPr>
          <w:rFonts w:hint="default"/>
          <w:color w:val="000000" w:themeColor="text1"/>
          <w:highlight w:val="none"/>
          <w14:textFill>
            <w14:solidFill>
              <w14:schemeClr w14:val="tx1"/>
            </w14:solidFill>
          </w14:textFill>
        </w:rPr>
        <w:t>等显示终端或业务终端，满足院内教学示教、学术会议、远程会诊、手术观摩及管理调阅等应用需求。系统应具备良好的兼容性与扩展性，支持后续新增视频信号源和显示终端的接入，具备输入、输出信号路数扩展能力，满足医院后期建设和业务发展的需要。</w:t>
      </w:r>
      <w:r>
        <w:rPr>
          <w:rFonts w:hint="eastAsia"/>
          <w:color w:val="000000" w:themeColor="text1"/>
          <w:highlight w:val="none"/>
          <w:lang w:val="en-US" w:eastAsia="zh-CN"/>
          <w14:textFill>
            <w14:solidFill>
              <w14:schemeClr w14:val="tx1"/>
            </w14:solidFill>
          </w14:textFill>
        </w:rPr>
        <w:t>具备</w:t>
      </w:r>
      <w:r>
        <w:rPr>
          <w:rFonts w:hint="default"/>
          <w:color w:val="000000" w:themeColor="text1"/>
          <w:highlight w:val="none"/>
          <w14:textFill>
            <w14:solidFill>
              <w14:schemeClr w14:val="tx1"/>
            </w14:solidFill>
          </w14:textFill>
        </w:rPr>
        <w:t>不少于</w:t>
      </w:r>
      <w:r>
        <w:rPr>
          <w:rFonts w:hint="eastAsia"/>
          <w:color w:val="000000" w:themeColor="text1"/>
          <w:highlight w:val="none"/>
          <w:lang w:val="en-US" w:eastAsia="zh-CN"/>
          <w14:textFill>
            <w14:solidFill>
              <w14:schemeClr w14:val="tx1"/>
            </w14:solidFill>
          </w14:textFill>
        </w:rPr>
        <w:t>16个</w:t>
      </w:r>
      <w:r>
        <w:rPr>
          <w:rFonts w:hint="default"/>
          <w:color w:val="000000" w:themeColor="text1"/>
          <w:highlight w:val="none"/>
          <w14:textFill>
            <w14:solidFill>
              <w14:schemeClr w14:val="tx1"/>
            </w14:solidFill>
          </w14:textFill>
        </w:rPr>
        <w:t>视频信号源接入能力，支持不少于</w:t>
      </w:r>
      <w:r>
        <w:rPr>
          <w:rFonts w:hint="eastAsia"/>
          <w:color w:val="000000" w:themeColor="text1"/>
          <w:highlight w:val="none"/>
          <w:lang w:val="en-US" w:eastAsia="zh-CN"/>
          <w14:textFill>
            <w14:solidFill>
              <w14:schemeClr w14:val="tx1"/>
            </w14:solidFill>
          </w14:textFill>
        </w:rPr>
        <w:t>16个</w:t>
      </w:r>
      <w:r>
        <w:rPr>
          <w:rFonts w:hint="default"/>
          <w:color w:val="000000" w:themeColor="text1"/>
          <w:highlight w:val="none"/>
          <w14:textFill>
            <w14:solidFill>
              <w14:schemeClr w14:val="tx1"/>
            </w14:solidFill>
          </w14:textFill>
        </w:rPr>
        <w:t>视频信号输出服务能力，相关输入、输出路数应以实际需要同时接入和需要同时输出的音视频信号数量为准。（</w:t>
      </w:r>
      <w:r>
        <w:rPr>
          <w:rFonts w:hint="eastAsia"/>
          <w:color w:val="000000" w:themeColor="text1"/>
          <w:highlight w:val="none"/>
          <w:lang w:val="en-US" w:eastAsia="zh-CN"/>
          <w14:textFill>
            <w14:solidFill>
              <w14:schemeClr w14:val="tx1"/>
            </w14:solidFill>
          </w14:textFill>
        </w:rPr>
        <w:t>投标人须详细列明具体实现方式，并提供技术白皮书或第三方检测报告等证明材料</w:t>
      </w:r>
      <w:r>
        <w:rPr>
          <w:rFonts w:hint="default"/>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w:t>
      </w:r>
    </w:p>
    <w:p w14:paraId="08BE8735">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0</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default"/>
          <w:color w:val="000000" w:themeColor="text1"/>
          <w:highlight w:val="none"/>
          <w:lang w:val="en-US" w:eastAsia="zh-CN"/>
          <w14:textFill>
            <w14:solidFill>
              <w14:schemeClr w14:val="tx1"/>
            </w14:solidFill>
          </w14:textFill>
        </w:rPr>
        <w:t>手术室集成控制电脑具备SDI、HDMI和光纤等多种视频接口，能够无缝对接监护仪、腔镜、术野和医用显示器等多种医疗设备的4K/2K/3D信号，实现手术影像无损传输，分辨率最高支持</w:t>
      </w:r>
      <w:r>
        <w:rPr>
          <w:rFonts w:hint="eastAsia"/>
          <w:color w:val="000000" w:themeColor="text1"/>
          <w:highlight w:val="none"/>
          <w:lang w:val="en-US" w:eastAsia="zh-CN"/>
          <w14:textFill>
            <w14:solidFill>
              <w14:schemeClr w14:val="tx1"/>
            </w14:solidFill>
          </w14:textFill>
        </w:rPr>
        <w:t>3840</w:t>
      </w:r>
      <w:r>
        <w:rPr>
          <w:rFonts w:hint="default"/>
          <w:color w:val="000000" w:themeColor="text1"/>
          <w:highlight w:val="none"/>
          <w:lang w:val="en-US" w:eastAsia="zh-CN"/>
          <w14:textFill>
            <w14:solidFill>
              <w14:schemeClr w14:val="tx1"/>
            </w14:solidFill>
          </w14:textFill>
        </w:rPr>
        <w:t>*2160并向下兼容1080和720等。</w:t>
      </w:r>
    </w:p>
    <w:p w14:paraId="0FC5640B">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default"/>
          <w:color w:val="000000" w:themeColor="text1"/>
          <w:highlight w:val="none"/>
          <w14:textFill>
            <w14:solidFill>
              <w14:schemeClr w14:val="tx1"/>
            </w14:solidFill>
          </w14:textFill>
        </w:rPr>
        <w:t>视频处理：支持4K</w:t>
      </w:r>
      <w:r>
        <w:rPr>
          <w:rFonts w:hint="eastAsia"/>
          <w:color w:val="000000" w:themeColor="text1"/>
          <w:highlight w:val="none"/>
          <w:lang w:val="en-US" w:eastAsia="zh-CN"/>
          <w14:textFill>
            <w14:solidFill>
              <w14:schemeClr w14:val="tx1"/>
            </w14:solidFill>
          </w14:textFill>
        </w:rPr>
        <w:t xml:space="preserve"> </w:t>
      </w:r>
      <w:r>
        <w:rPr>
          <w:rFonts w:hint="default"/>
          <w:color w:val="000000" w:themeColor="text1"/>
          <w:highlight w:val="none"/>
          <w14:textFill>
            <w14:solidFill>
              <w14:schemeClr w14:val="tx1"/>
            </w14:solidFill>
          </w14:textFill>
        </w:rPr>
        <w:t>60</w:t>
      </w:r>
      <w:r>
        <w:rPr>
          <w:rFonts w:hint="eastAsia"/>
          <w:color w:val="000000" w:themeColor="text1"/>
          <w:highlight w:val="none"/>
          <w:lang w:val="en-US" w:eastAsia="zh-CN"/>
          <w14:textFill>
            <w14:solidFill>
              <w14:schemeClr w14:val="tx1"/>
            </w14:solidFill>
          </w14:textFill>
        </w:rPr>
        <w:t>fps</w:t>
      </w:r>
      <w:r>
        <w:rPr>
          <w:rFonts w:hint="default"/>
          <w:color w:val="000000" w:themeColor="text1"/>
          <w:highlight w:val="none"/>
          <w14:textFill>
            <w14:solidFill>
              <w14:schemeClr w14:val="tx1"/>
            </w14:solidFill>
          </w14:textFill>
        </w:rPr>
        <w:t>分辨率，YCbCr 8bit 4:4:4或10bit 4:2:2 色深处理，视频传输</w:t>
      </w:r>
      <w:r>
        <w:rPr>
          <w:rFonts w:hint="eastAsia"/>
          <w:color w:val="000000" w:themeColor="text1"/>
          <w:highlight w:val="none"/>
          <w:lang w:val="en-US" w:eastAsia="zh-CN"/>
          <w14:textFill>
            <w14:solidFill>
              <w14:schemeClr w14:val="tx1"/>
            </w14:solidFill>
          </w14:textFill>
        </w:rPr>
        <w:t>延时不高于20ms</w:t>
      </w:r>
      <w:r>
        <w:rPr>
          <w:rFonts w:hint="default"/>
          <w:color w:val="000000" w:themeColor="text1"/>
          <w:highlight w:val="none"/>
          <w14:textFill>
            <w14:solidFill>
              <w14:schemeClr w14:val="tx1"/>
            </w14:solidFill>
          </w14:textFill>
        </w:rPr>
        <w:t>。</w:t>
      </w:r>
    </w:p>
    <w:p w14:paraId="5AEDE1C8">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2</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default"/>
          <w:color w:val="000000" w:themeColor="text1"/>
          <w:highlight w:val="none"/>
          <w14:textFill>
            <w14:solidFill>
              <w14:schemeClr w14:val="tx1"/>
            </w14:solidFill>
          </w14:textFill>
        </w:rPr>
        <w:t>支持两组同时独立拼接画面处理能力，支持单画面、画中画、两画面、三画面、四画面等多种画面模式。拼接画面通道可调，画中画位置可设。两组拼接画面可同时输出显示。</w:t>
      </w:r>
    </w:p>
    <w:p w14:paraId="77B426D2">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3</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eastAsia"/>
          <w:color w:val="000000" w:themeColor="text1"/>
          <w:highlight w:val="none"/>
          <w:lang w:val="en-US" w:eastAsia="zh-CN"/>
          <w14:textFill>
            <w14:solidFill>
              <w14:schemeClr w14:val="tx1"/>
            </w14:solidFill>
          </w14:textFill>
        </w:rPr>
        <w:t>其中6台</w:t>
      </w:r>
      <w:r>
        <w:rPr>
          <w:rFonts w:hint="default"/>
          <w:color w:val="000000" w:themeColor="text1"/>
          <w:highlight w:val="none"/>
          <w14:textFill>
            <w14:solidFill>
              <w14:schemeClr w14:val="tx1"/>
            </w14:solidFill>
          </w14:textFill>
        </w:rPr>
        <w:t>具备≥</w:t>
      </w:r>
      <w:r>
        <w:rPr>
          <w:rFonts w:hint="eastAsia"/>
          <w:color w:val="000000" w:themeColor="text1"/>
          <w:highlight w:val="none"/>
          <w:lang w:val="en-US" w:eastAsia="zh-CN"/>
          <w14:textFill>
            <w14:solidFill>
              <w14:schemeClr w14:val="tx1"/>
            </w14:solidFill>
          </w14:textFill>
        </w:rPr>
        <w:t>10</w:t>
      </w:r>
      <w:r>
        <w:rPr>
          <w:rFonts w:hint="default"/>
          <w:color w:val="000000" w:themeColor="text1"/>
          <w:highlight w:val="none"/>
          <w14:textFill>
            <w14:solidFill>
              <w14:schemeClr w14:val="tx1"/>
            </w14:solidFill>
          </w14:textFill>
        </w:rPr>
        <w:t>路编码器和多路解码器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其中12台</w:t>
      </w:r>
      <w:r>
        <w:rPr>
          <w:rFonts w:hint="default"/>
          <w:color w:val="000000" w:themeColor="text1"/>
          <w:highlight w:val="none"/>
          <w14:textFill>
            <w14:solidFill>
              <w14:schemeClr w14:val="tx1"/>
            </w14:solidFill>
          </w14:textFill>
        </w:rPr>
        <w:t>具备≥</w:t>
      </w:r>
      <w:r>
        <w:rPr>
          <w:rFonts w:hint="eastAsia"/>
          <w:color w:val="000000" w:themeColor="text1"/>
          <w:highlight w:val="none"/>
          <w:lang w:val="en-US" w:eastAsia="zh-CN"/>
          <w14:textFill>
            <w14:solidFill>
              <w14:schemeClr w14:val="tx1"/>
            </w14:solidFill>
          </w14:textFill>
        </w:rPr>
        <w:t>8</w:t>
      </w:r>
      <w:r>
        <w:rPr>
          <w:rFonts w:hint="default"/>
          <w:color w:val="000000" w:themeColor="text1"/>
          <w:highlight w:val="none"/>
          <w14:textFill>
            <w14:solidFill>
              <w14:schemeClr w14:val="tx1"/>
            </w14:solidFill>
          </w14:textFill>
        </w:rPr>
        <w:t>路编码器和多路解码器，编码格式为标准H.264/H.265编码协议，编码分辨率</w:t>
      </w:r>
      <w:r>
        <w:rPr>
          <w:rFonts w:hint="eastAsia"/>
          <w:color w:val="000000" w:themeColor="text1"/>
          <w:highlight w:val="none"/>
          <w:lang w:val="en-US" w:eastAsia="zh-CN"/>
          <w14:textFill>
            <w14:solidFill>
              <w14:schemeClr w14:val="tx1"/>
            </w14:solidFill>
          </w14:textFill>
        </w:rPr>
        <w:t>不低于</w:t>
      </w:r>
      <w:r>
        <w:rPr>
          <w:rFonts w:hint="default"/>
          <w:color w:val="000000" w:themeColor="text1"/>
          <w:highlight w:val="none"/>
          <w14:textFill>
            <w14:solidFill>
              <w14:schemeClr w14:val="tx1"/>
            </w14:solidFill>
          </w14:textFill>
        </w:rPr>
        <w:t>4k</w:t>
      </w:r>
      <w:r>
        <w:rPr>
          <w:rFonts w:hint="eastAsia"/>
          <w:color w:val="000000" w:themeColor="text1"/>
          <w:highlight w:val="none"/>
          <w:lang w:val="en-US" w:eastAsia="zh-CN"/>
          <w14:textFill>
            <w14:solidFill>
              <w14:schemeClr w14:val="tx1"/>
            </w14:solidFill>
          </w14:textFill>
        </w:rPr>
        <w:t xml:space="preserve"> 60fps</w:t>
      </w:r>
      <w:r>
        <w:rPr>
          <w:rFonts w:hint="default"/>
          <w:color w:val="000000" w:themeColor="text1"/>
          <w:highlight w:val="none"/>
          <w14:textFill>
            <w14:solidFill>
              <w14:schemeClr w14:val="tx1"/>
            </w14:solidFill>
          </w14:textFill>
        </w:rPr>
        <w:t>，编码码流</w:t>
      </w:r>
      <w:r>
        <w:rPr>
          <w:rFonts w:hint="eastAsia"/>
          <w:color w:val="000000" w:themeColor="text1"/>
          <w:highlight w:val="none"/>
          <w:lang w:val="en-US" w:eastAsia="zh-CN"/>
          <w14:textFill>
            <w14:solidFill>
              <w14:schemeClr w14:val="tx1"/>
            </w14:solidFill>
          </w14:textFill>
        </w:rPr>
        <w:t>不低于</w:t>
      </w:r>
      <w:r>
        <w:rPr>
          <w:rFonts w:hint="default"/>
          <w:color w:val="000000" w:themeColor="text1"/>
          <w:highlight w:val="none"/>
          <w14:textFill>
            <w14:solidFill>
              <w14:schemeClr w14:val="tx1"/>
            </w14:solidFill>
          </w14:textFill>
        </w:rPr>
        <w:t>20Mbps可调。</w:t>
      </w:r>
    </w:p>
    <w:p w14:paraId="1351FF07">
      <w:pPr>
        <w:keepNext w:val="0"/>
        <w:keepLines w:val="0"/>
        <w:pageBreakBefore w:val="0"/>
        <w:widowControl w:val="0"/>
        <w:numPr>
          <w:ilvl w:val="0"/>
          <w:numId w:val="0"/>
        </w:numPr>
        <w:tabs>
          <w:tab w:val="left" w:pos="0"/>
        </w:tabs>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4</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14:ligatures w14:val="none"/>
        </w:rPr>
        <w:t>、</w:t>
      </w:r>
      <w:r>
        <w:rPr>
          <w:rFonts w:hint="default"/>
          <w:color w:val="000000" w:themeColor="text1"/>
          <w:highlight w:val="none"/>
          <w14:textFill>
            <w14:solidFill>
              <w14:schemeClr w14:val="tx1"/>
            </w14:solidFill>
          </w14:textFill>
        </w:rPr>
        <w:t>支持拼接画面+资源画面多路视频资源同步录制，即录制合成画面的同时录制多路独立的全景、术野、监护、腔镜等资源视频，录制分辨率最高支持3840*2160p，录制文件封装格式为MP4等。</w:t>
      </w:r>
    </w:p>
    <w:p w14:paraId="253B19B1">
      <w:pPr>
        <w:pStyle w:val="5"/>
        <w:keepNext/>
        <w:keepLines/>
        <w:pageBreakBefore w:val="0"/>
        <w:widowControl w:val="0"/>
        <w:numPr>
          <w:ilvl w:val="0"/>
          <w:numId w:val="0"/>
        </w:numPr>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14:ligatures w14:val="none"/>
        </w:rPr>
        <w:t>2.</w:t>
      </w:r>
      <w:r>
        <w:rPr>
          <w:rFonts w:hint="eastAsia" w:ascii="宋体" w:hAnsi="宋体" w:eastAsia="宋体" w:cs="宋体"/>
          <w:b/>
          <w:bCs/>
          <w:color w:val="000000" w:themeColor="text1"/>
          <w:sz w:val="28"/>
          <w:szCs w:val="28"/>
          <w:highlight w:val="none"/>
          <w:lang w:eastAsia="zh-CN"/>
          <w14:textFill>
            <w14:solidFill>
              <w14:schemeClr w14:val="tx1"/>
            </w14:solidFill>
          </w14:textFill>
        </w:rPr>
        <w:t>数字化</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影音</w:t>
      </w:r>
      <w:r>
        <w:rPr>
          <w:rFonts w:hint="eastAsia" w:ascii="宋体" w:hAnsi="宋体" w:eastAsia="宋体" w:cs="宋体"/>
          <w:b/>
          <w:bCs/>
          <w:color w:val="000000" w:themeColor="text1"/>
          <w:sz w:val="28"/>
          <w:szCs w:val="28"/>
          <w:highlight w:val="none"/>
          <w:lang w:eastAsia="zh-CN"/>
          <w14:textFill>
            <w14:solidFill>
              <w14:schemeClr w14:val="tx1"/>
            </w14:solidFill>
          </w14:textFill>
        </w:rPr>
        <w:t>工作</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平台软件功能</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数量：</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18套</w:t>
      </w:r>
    </w:p>
    <w:p w14:paraId="182E444B">
      <w:pPr>
        <w:pageBreakBefore w:val="0"/>
        <w:kinsoku/>
        <w:wordWrap/>
        <w:overflowPunct/>
        <w:topLinePunct w:val="0"/>
        <w:autoSpaceDE/>
        <w:autoSpaceDN/>
        <w:bidi w:val="0"/>
        <w:adjustRightInd/>
        <w:snapToGrid/>
        <w:ind w:firstLine="0" w:firstLineChars="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视频路由控制：可对所有视频源进行列表显示和状态选中，支持多路信号输入源：腔镜、全景、术野、监护仪；当视频源输入数量超过单页显示条数时，可进行翻页/滚动等多种方式查看，支持通过触摸推拽的方式，完成视频信号源的路由切换，可将视频信号源切换到术间任意屏幕上；</w:t>
      </w:r>
    </w:p>
    <w:p w14:paraId="06CE798E">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画面组合：提供多种组合画面：包括但不限于四分屏、画中画等方式，用户可根据使用场景进行画面组合设置；软件在同一模块操作，组合画面可同时任意在手术室显示屏上推送显示；（提供软件运行界面图片）。</w:t>
      </w:r>
    </w:p>
    <w:p w14:paraId="5B18E48C">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视频录制：</w:t>
      </w:r>
      <w:r>
        <w:rPr>
          <w:rFonts w:hint="eastAsia"/>
          <w:color w:val="000000" w:themeColor="text1"/>
          <w:highlight w:val="none"/>
          <w:lang w:val="en-US" w:eastAsia="zh-CN"/>
          <w14:textFill>
            <w14:solidFill>
              <w14:schemeClr w14:val="tx1"/>
            </w14:solidFill>
          </w14:textFill>
        </w:rPr>
        <w:t>可同时录制不少于4路的手术间或相关转播区域</w:t>
      </w:r>
      <w:r>
        <w:rPr>
          <w:rFonts w:hint="eastAsia"/>
          <w:color w:val="000000" w:themeColor="text1"/>
          <w:highlight w:val="none"/>
          <w14:textFill>
            <w14:solidFill>
              <w14:schemeClr w14:val="tx1"/>
            </w14:solidFill>
          </w14:textFill>
        </w:rPr>
        <w:t>视频源</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同时可录制转播过程中的组合画面。所有录制视频画质须达到无损录制效果</w:t>
      </w:r>
      <w:r>
        <w:rPr>
          <w:rFonts w:hint="eastAsia"/>
          <w:color w:val="000000" w:themeColor="text1"/>
          <w:highlight w:val="none"/>
          <w14:textFill>
            <w14:solidFill>
              <w14:schemeClr w14:val="tx1"/>
            </w14:solidFill>
          </w14:textFill>
        </w:rPr>
        <w:t>。支持拍照，支持对关键节点进行信息标记，视频回放时支持快速搜索定位；</w:t>
      </w:r>
    </w:p>
    <w:p w14:paraId="1D20E762">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w:t>
      </w:r>
      <w:r>
        <w:rPr>
          <w:rFonts w:hint="default"/>
          <w:color w:val="000000" w:themeColor="text1"/>
          <w:highlight w:val="none"/>
          <w14:textFill>
            <w14:solidFill>
              <w14:schemeClr w14:val="tx1"/>
            </w14:solidFill>
          </w14:textFill>
        </w:rPr>
        <w:t>声音控制：可调节背景音乐、无线麦克风、会议语音及无线耳机的音量大小，可单独静音，可对音频的输入输出进行矩阵式控制，每个声音通道可实时显示声音状态</w:t>
      </w:r>
      <w:r>
        <w:rPr>
          <w:rFonts w:hint="eastAsia"/>
          <w:color w:val="000000" w:themeColor="text1"/>
          <w:highlight w:val="none"/>
          <w:lang w:eastAsia="zh-CN"/>
          <w14:textFill>
            <w14:solidFill>
              <w14:schemeClr w14:val="tx1"/>
            </w14:solidFill>
          </w14:textFill>
        </w:rPr>
        <w:t>。</w:t>
      </w:r>
    </w:p>
    <w:p w14:paraId="6ADA5D4F">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default"/>
          <w:color w:val="000000" w:themeColor="text1"/>
          <w:highlight w:val="none"/>
          <w14:textFill>
            <w14:solidFill>
              <w14:schemeClr w14:val="tx1"/>
            </w14:solidFill>
          </w14:textFill>
        </w:rPr>
        <w:t>标记协同：对实时视频支持画笔标记，支持对视频源进行任意线条，箭头标记，支持画笔颜色选择，支持标记清除，支持用户对视频源进行图标添加、位置设定等功能；（提供软件运行界面图片）</w:t>
      </w:r>
      <w:r>
        <w:rPr>
          <w:rFonts w:hint="eastAsia"/>
          <w:color w:val="000000" w:themeColor="text1"/>
          <w:highlight w:val="none"/>
          <w:lang w:eastAsia="zh-CN"/>
          <w14:textFill>
            <w14:solidFill>
              <w14:schemeClr w14:val="tx1"/>
            </w14:solidFill>
          </w14:textFill>
        </w:rPr>
        <w:t>。</w:t>
      </w:r>
    </w:p>
    <w:p w14:paraId="61105D6C">
      <w:pPr>
        <w:pageBreakBefore w:val="0"/>
        <w:kinsoku/>
        <w:wordWrap/>
        <w:overflowPunct/>
        <w:topLinePunct w:val="0"/>
        <w:autoSpaceDE/>
        <w:autoSpaceDN/>
        <w:bidi w:val="0"/>
        <w:adjustRightInd/>
        <w:snapToGrid/>
        <w:ind w:firstLine="0" w:firstLineChars="0"/>
        <w:rPr>
          <w:rFonts w:hint="eastAsia"/>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6、</w:t>
      </w:r>
      <w:r>
        <w:rPr>
          <w:rFonts w:hint="default"/>
          <w:color w:val="000000" w:themeColor="text1"/>
          <w:highlight w:val="none"/>
          <w14:textFill>
            <w14:solidFill>
              <w14:schemeClr w14:val="tx1"/>
            </w14:solidFill>
          </w14:textFill>
        </w:rPr>
        <w:t>历史查询：可通过患者ID、姓名等关键词进行检索、可对检索结果进行信息展示、可对患者视频/图片进行预览查看、可对不需要的患者视频/图片进行删除操作、可对视频/图片进行翻页预览、支持用户进行相应视频下载到本地或U盘</w:t>
      </w:r>
      <w:r>
        <w:rPr>
          <w:rFonts w:hint="eastAsia"/>
          <w:color w:val="000000" w:themeColor="text1"/>
          <w:highlight w:val="none"/>
          <w:lang w:eastAsia="zh-CN"/>
          <w14:textFill>
            <w14:solidFill>
              <w14:schemeClr w14:val="tx1"/>
            </w14:solidFill>
          </w14:textFill>
        </w:rPr>
        <w:t>。</w:t>
      </w:r>
    </w:p>
    <w:p w14:paraId="358E3EA6">
      <w:pPr>
        <w:pageBreakBefore w:val="0"/>
        <w:kinsoku/>
        <w:wordWrap/>
        <w:overflowPunct/>
        <w:topLinePunct w:val="0"/>
        <w:autoSpaceDE/>
        <w:autoSpaceDN/>
        <w:bidi w:val="0"/>
        <w:adjustRightInd/>
        <w:snapToGrid/>
        <w:ind w:firstLine="0" w:firstLineChars="0"/>
        <w:rPr>
          <w:rStyle w:val="14"/>
          <w:rFonts w:hint="default"/>
          <w:color w:val="000000" w:themeColor="text1"/>
          <w:highlight w:val="none"/>
          <w:lang w:bidi="ar"/>
          <w14:textFill>
            <w14:solidFill>
              <w14:schemeClr w14:val="tx1"/>
            </w14:solidFill>
          </w14:textFill>
        </w:rPr>
      </w:pPr>
      <w:r>
        <w:rPr>
          <w:rStyle w:val="14"/>
          <w:rFonts w:hint="eastAsia" w:eastAsia="宋体"/>
          <w:color w:val="000000" w:themeColor="text1"/>
          <w:highlight w:val="none"/>
          <w:lang w:val="en-US" w:eastAsia="zh-CN" w:bidi="ar"/>
          <w14:textFill>
            <w14:solidFill>
              <w14:schemeClr w14:val="tx1"/>
            </w14:solidFill>
          </w14:textFill>
        </w:rPr>
        <w:t>7</w:t>
      </w:r>
      <w:r>
        <w:rPr>
          <w:rStyle w:val="14"/>
          <w:rFonts w:hint="default"/>
          <w:color w:val="000000" w:themeColor="text1"/>
          <w:highlight w:val="none"/>
          <w:lang w:bidi="ar"/>
          <w14:textFill>
            <w14:solidFill>
              <w14:schemeClr w14:val="tx1"/>
            </w14:solidFill>
          </w14:textFill>
        </w:rPr>
        <w:t>、具备术间会议通讯功能，可以无缝衔接手术间会议通讯系统，在术间一键发起协同会议功能。</w:t>
      </w:r>
    </w:p>
    <w:p w14:paraId="2F8B06CB">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3.数字化医护工作站，数量：18台</w:t>
      </w:r>
    </w:p>
    <w:p w14:paraId="501A8A1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w:t>
      </w:r>
      <w:r>
        <w:rPr>
          <w:rStyle w:val="13"/>
          <w:rFonts w:hint="default"/>
          <w:strike w:val="0"/>
          <w:dstrike w:val="0"/>
          <w:color w:val="000000" w:themeColor="text1"/>
          <w:highlight w:val="none"/>
          <w:lang w:bidi="ar"/>
          <w14:textFill>
            <w14:solidFill>
              <w14:schemeClr w14:val="tx1"/>
            </w14:solidFill>
          </w14:textFill>
        </w:rPr>
        <w:t>屏幕尺寸≥2</w:t>
      </w:r>
      <w:r>
        <w:rPr>
          <w:rStyle w:val="13"/>
          <w:rFonts w:hint="eastAsia" w:eastAsia="宋体"/>
          <w:strike w:val="0"/>
          <w:dstrike w:val="0"/>
          <w:color w:val="000000" w:themeColor="text1"/>
          <w:highlight w:val="none"/>
          <w:lang w:val="en-US" w:eastAsia="zh-CN" w:bidi="ar"/>
          <w14:textFill>
            <w14:solidFill>
              <w14:schemeClr w14:val="tx1"/>
            </w14:solidFill>
          </w14:textFill>
        </w:rPr>
        <w:t>3</w:t>
      </w:r>
      <w:r>
        <w:rPr>
          <w:rStyle w:val="13"/>
          <w:rFonts w:hint="default"/>
          <w:strike w:val="0"/>
          <w:dstrike w:val="0"/>
          <w:color w:val="000000" w:themeColor="text1"/>
          <w:highlight w:val="none"/>
          <w:lang w:bidi="ar"/>
          <w14:textFill>
            <w14:solidFill>
              <w14:schemeClr w14:val="tx1"/>
            </w14:solidFill>
          </w14:textFill>
        </w:rPr>
        <w:t>英寸，分辨率≥1920*1080</w:t>
      </w:r>
      <w:r>
        <w:rPr>
          <w:rStyle w:val="13"/>
          <w:rFonts w:hint="eastAsia" w:eastAsia="宋体"/>
          <w:strike w:val="0"/>
          <w:dstrike w:val="0"/>
          <w:color w:val="000000" w:themeColor="text1"/>
          <w:highlight w:val="none"/>
          <w:lang w:eastAsia="zh-CN" w:bidi="ar"/>
          <w14:textFill>
            <w14:solidFill>
              <w14:schemeClr w14:val="tx1"/>
            </w14:solidFill>
          </w14:textFill>
        </w:rPr>
        <w:t>。</w:t>
      </w:r>
    </w:p>
    <w:p w14:paraId="22BBEF9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2、</w:t>
      </w:r>
      <w:r>
        <w:rPr>
          <w:rStyle w:val="13"/>
          <w:rFonts w:hint="default"/>
          <w:color w:val="000000" w:themeColor="text1"/>
          <w:highlight w:val="none"/>
          <w:lang w:bidi="ar"/>
          <w14:textFill>
            <w14:solidFill>
              <w14:schemeClr w14:val="tx1"/>
            </w14:solidFill>
          </w14:textFill>
        </w:rPr>
        <w:t>整体嵌入墙体安装，表面全玻璃面板，玻璃采用防眩、防指纹处理，四周配备金属防撞边条；安装完成后，与墙面齐平，无明显凸起</w:t>
      </w:r>
      <w:r>
        <w:rPr>
          <w:rStyle w:val="13"/>
          <w:rFonts w:hint="eastAsia" w:eastAsia="宋体"/>
          <w:color w:val="000000" w:themeColor="text1"/>
          <w:highlight w:val="none"/>
          <w:lang w:eastAsia="zh-CN" w:bidi="ar"/>
          <w14:textFill>
            <w14:solidFill>
              <w14:schemeClr w14:val="tx1"/>
            </w14:solidFill>
          </w14:textFill>
        </w:rPr>
        <w:t>。</w:t>
      </w:r>
    </w:p>
    <w:p w14:paraId="29FBFBCE">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3、</w:t>
      </w:r>
      <w:r>
        <w:rPr>
          <w:rStyle w:val="13"/>
          <w:rFonts w:hint="default"/>
          <w:color w:val="000000" w:themeColor="text1"/>
          <w:highlight w:val="none"/>
          <w:lang w:bidi="ar"/>
          <w14:textFill>
            <w14:solidFill>
              <w14:schemeClr w14:val="tx1"/>
            </w14:solidFill>
          </w14:textFill>
        </w:rPr>
        <w:t>可触控操作，触控响应时间不超过25ms；触控类型：</w:t>
      </w:r>
      <w:r>
        <w:rPr>
          <w:rStyle w:val="13"/>
          <w:rFonts w:hint="eastAsia" w:eastAsia="宋体"/>
          <w:color w:val="000000" w:themeColor="text1"/>
          <w:highlight w:val="none"/>
          <w:lang w:val="en-US" w:eastAsia="zh-CN" w:bidi="ar"/>
          <w14:textFill>
            <w14:solidFill>
              <w14:schemeClr w14:val="tx1"/>
            </w14:solidFill>
          </w14:textFill>
        </w:rPr>
        <w:t>支持</w:t>
      </w:r>
      <w:r>
        <w:rPr>
          <w:rStyle w:val="13"/>
          <w:rFonts w:hint="default"/>
          <w:color w:val="000000" w:themeColor="text1"/>
          <w:highlight w:val="none"/>
          <w:lang w:bidi="ar"/>
          <w14:textFill>
            <w14:solidFill>
              <w14:schemeClr w14:val="tx1"/>
            </w14:solidFill>
          </w14:textFill>
        </w:rPr>
        <w:t>电容；支持不低于10点触控；</w:t>
      </w:r>
    </w:p>
    <w:p w14:paraId="0E753B4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4、</w:t>
      </w:r>
      <w:r>
        <w:rPr>
          <w:rStyle w:val="13"/>
          <w:rFonts w:hint="default"/>
          <w:color w:val="000000" w:themeColor="text1"/>
          <w:highlight w:val="none"/>
          <w:lang w:bidi="ar"/>
          <w14:textFill>
            <w14:solidFill>
              <w14:schemeClr w14:val="tx1"/>
            </w14:solidFill>
          </w14:textFill>
        </w:rPr>
        <w:t>支持一键开机功能，前面板提供不低于2个USB3.0接口</w:t>
      </w:r>
      <w:r>
        <w:rPr>
          <w:rStyle w:val="13"/>
          <w:rFonts w:hint="eastAsia" w:eastAsia="宋体"/>
          <w:color w:val="000000" w:themeColor="text1"/>
          <w:highlight w:val="none"/>
          <w:lang w:eastAsia="zh-CN" w:bidi="ar"/>
          <w14:textFill>
            <w14:solidFill>
              <w14:schemeClr w14:val="tx1"/>
            </w14:solidFill>
          </w14:textFill>
        </w:rPr>
        <w:t>。</w:t>
      </w:r>
    </w:p>
    <w:p w14:paraId="55E5279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5、</w:t>
      </w:r>
      <w:r>
        <w:rPr>
          <w:rStyle w:val="13"/>
          <w:rFonts w:hint="default"/>
          <w:color w:val="000000" w:themeColor="text1"/>
          <w:highlight w:val="none"/>
          <w:lang w:bidi="ar"/>
          <w14:textFill>
            <w14:solidFill>
              <w14:schemeClr w14:val="tx1"/>
            </w14:solidFill>
          </w14:textFill>
        </w:rPr>
        <w:t>具备嵌墙后前面板快速维修功能，可快速开启前面板维护更换内部设备和屏幕组件</w:t>
      </w:r>
      <w:r>
        <w:rPr>
          <w:rStyle w:val="13"/>
          <w:rFonts w:hint="eastAsia" w:eastAsia="宋体"/>
          <w:color w:val="000000" w:themeColor="text1"/>
          <w:highlight w:val="none"/>
          <w:lang w:eastAsia="zh-CN" w:bidi="ar"/>
          <w14:textFill>
            <w14:solidFill>
              <w14:schemeClr w14:val="tx1"/>
            </w14:solidFill>
          </w14:textFill>
        </w:rPr>
        <w:t>。</w:t>
      </w:r>
    </w:p>
    <w:p w14:paraId="6E4F744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6、</w:t>
      </w:r>
      <w:r>
        <w:rPr>
          <w:rStyle w:val="13"/>
          <w:rFonts w:hint="default"/>
          <w:color w:val="000000" w:themeColor="text1"/>
          <w:highlight w:val="none"/>
          <w:lang w:bidi="ar"/>
          <w14:textFill>
            <w14:solidFill>
              <w14:schemeClr w14:val="tx1"/>
            </w14:solidFill>
          </w14:textFill>
        </w:rPr>
        <w:t>i5以上处理器，CPU为主频不低于1.5GHz； 内存不低于16GB，硬盘不低于512GB SSD固态硬盘</w:t>
      </w:r>
      <w:r>
        <w:rPr>
          <w:rStyle w:val="13"/>
          <w:rFonts w:hint="eastAsia" w:eastAsia="宋体"/>
          <w:color w:val="000000" w:themeColor="text1"/>
          <w:highlight w:val="none"/>
          <w:lang w:eastAsia="zh-CN" w:bidi="ar"/>
          <w14:textFill>
            <w14:solidFill>
              <w14:schemeClr w14:val="tx1"/>
            </w14:solidFill>
          </w14:textFill>
        </w:rPr>
        <w:t>。</w:t>
      </w:r>
    </w:p>
    <w:p w14:paraId="2BAC0DB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Style w:val="13"/>
          <w:rFonts w:hint="default" w:ascii="宋体" w:hAnsi="宋体" w:eastAsia="宋体" w:cs="宋体"/>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7、</w:t>
      </w:r>
      <w:r>
        <w:rPr>
          <w:rStyle w:val="13"/>
          <w:rFonts w:hint="default"/>
          <w:color w:val="000000" w:themeColor="text1"/>
          <w:highlight w:val="none"/>
          <w:lang w:bidi="ar"/>
          <w14:textFill>
            <w14:solidFill>
              <w14:schemeClr w14:val="tx1"/>
            </w14:solidFill>
          </w14:textFill>
        </w:rPr>
        <w:t>配</w:t>
      </w:r>
      <w:r>
        <w:rPr>
          <w:rStyle w:val="13"/>
          <w:rFonts w:hint="default" w:ascii="宋体" w:hAnsi="宋体" w:eastAsia="宋体" w:cs="宋体"/>
          <w:color w:val="000000" w:themeColor="text1"/>
          <w:highlight w:val="none"/>
          <w:lang w:bidi="ar"/>
          <w14:textFill>
            <w14:solidFill>
              <w14:schemeClr w14:val="tx1"/>
            </w14:solidFill>
          </w14:textFill>
        </w:rPr>
        <w:t>备医用无线键盘鼠标</w:t>
      </w:r>
      <w:r>
        <w:rPr>
          <w:rStyle w:val="13"/>
          <w:rFonts w:hint="eastAsia" w:ascii="宋体" w:hAnsi="宋体" w:eastAsia="宋体" w:cs="宋体"/>
          <w:color w:val="000000" w:themeColor="text1"/>
          <w:highlight w:val="none"/>
          <w:lang w:eastAsia="zh-CN" w:bidi="ar"/>
          <w14:textFill>
            <w14:solidFill>
              <w14:schemeClr w14:val="tx1"/>
            </w14:solidFill>
          </w14:textFill>
        </w:rPr>
        <w:t>，</w:t>
      </w:r>
      <w:r>
        <w:rPr>
          <w:rStyle w:val="13"/>
          <w:rFonts w:hint="eastAsia" w:ascii="宋体" w:hAnsi="宋体" w:eastAsia="宋体" w:cs="宋体"/>
          <w:color w:val="000000" w:themeColor="text1"/>
          <w:highlight w:val="none"/>
          <w:lang w:val="en-US" w:eastAsia="zh-CN" w:bidi="ar"/>
          <w14:textFill>
            <w14:solidFill>
              <w14:schemeClr w14:val="tx1"/>
            </w14:solidFill>
          </w14:textFill>
        </w:rPr>
        <w:t>支持清洗消毒</w:t>
      </w:r>
      <w:r>
        <w:rPr>
          <w:rStyle w:val="13"/>
          <w:rFonts w:hint="default" w:ascii="宋体" w:hAnsi="宋体" w:eastAsia="宋体" w:cs="宋体"/>
          <w:color w:val="000000" w:themeColor="text1"/>
          <w:highlight w:val="none"/>
          <w:lang w:bidi="ar"/>
          <w14:textFill>
            <w14:solidFill>
              <w14:schemeClr w14:val="tx1"/>
            </w14:solidFill>
          </w14:textFill>
        </w:rPr>
        <w:t>。</w:t>
      </w:r>
    </w:p>
    <w:p w14:paraId="58941D88">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4.手术间内吊臂屏幕，数量：36台</w:t>
      </w:r>
    </w:p>
    <w:p w14:paraId="1949FC3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医用显示屏，</w:t>
      </w:r>
      <w:r>
        <w:rPr>
          <w:rFonts w:hint="eastAsia" w:ascii="宋体" w:hAnsi="宋体" w:eastAsia="宋体" w:cs="宋体"/>
          <w:color w:val="000000" w:themeColor="text1"/>
          <w:kern w:val="0"/>
          <w:sz w:val="22"/>
          <w:szCs w:val="22"/>
          <w:highlight w:val="none"/>
          <w:lang w:bidi="ar"/>
          <w14:textFill>
            <w14:solidFill>
              <w14:schemeClr w14:val="tx1"/>
            </w14:solidFill>
          </w14:textFill>
        </w:rPr>
        <w:t>尺寸：≥31英寸</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DA93FB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Style w:val="13"/>
          <w:rFonts w:hint="eastAsia"/>
          <w:color w:val="000000" w:themeColor="text1"/>
          <w:highlight w:val="none"/>
          <w:lang w:bidi="ar"/>
          <w14:textFill>
            <w14:solidFill>
              <w14:schemeClr w14:val="tx1"/>
            </w14:solidFill>
          </w14:textFill>
        </w:rPr>
        <w:t>分辨率：≥3840*2160</w:t>
      </w:r>
      <w:r>
        <w:rPr>
          <w:rStyle w:val="13"/>
          <w:rFonts w:hint="eastAsia"/>
          <w:color w:val="000000" w:themeColor="text1"/>
          <w:highlight w:val="none"/>
          <w:lang w:eastAsia="zh-CN" w:bidi="ar"/>
          <w14:textFill>
            <w14:solidFill>
              <w14:schemeClr w14:val="tx1"/>
            </w14:solidFill>
          </w14:textFill>
        </w:rPr>
        <w:t>。</w:t>
      </w:r>
    </w:p>
    <w:p w14:paraId="374A8E6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刷新率：≥60Hz</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68A415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外观：防指纹+98%高透光率玻璃；</w:t>
      </w:r>
    </w:p>
    <w:p w14:paraId="0C2CC7C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贴合工艺：全贴合</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141ADD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响应时间：不超过14ms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63E74A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输入接口不少于：DP/HDMI2.0/</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2"/>
          <w:szCs w:val="22"/>
          <w:highlight w:val="none"/>
          <w:lang w:bidi="ar"/>
          <w14:textFill>
            <w14:solidFill>
              <w14:schemeClr w14:val="tx1"/>
            </w14:solidFill>
          </w14:textFill>
        </w:rPr>
        <w:t>G-SDI</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CFF9D9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输出接口不少于：</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2"/>
          <w:szCs w:val="22"/>
          <w:highlight w:val="none"/>
          <w:lang w:bidi="ar"/>
          <w14:textFill>
            <w14:solidFill>
              <w14:schemeClr w14:val="tx1"/>
            </w14:solidFill>
          </w14:textFill>
        </w:rPr>
        <w:t>G-SDI</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B2D049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9、</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显示面板使用防眩光技术，可视角度</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178°。</w:t>
      </w:r>
    </w:p>
    <w:p w14:paraId="1BC7784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10、</w:t>
      </w:r>
      <w:r>
        <w:rPr>
          <w:rFonts w:hint="eastAsia" w:ascii="宋体" w:hAnsi="宋体" w:eastAsia="宋体" w:cs="宋体"/>
          <w:color w:val="000000" w:themeColor="text1"/>
          <w:kern w:val="0"/>
          <w:sz w:val="22"/>
          <w:szCs w:val="22"/>
          <w:highlight w:val="none"/>
          <w:lang w:bidi="ar"/>
          <w14:textFill>
            <w14:solidFill>
              <w14:schemeClr w14:val="tx1"/>
            </w14:solidFill>
          </w14:textFill>
        </w:rPr>
        <w:t>全平面一体化设计，防尘防水等级：防护等级前盖板不低于IP65，防护等级后盖板不低于IP32，满足手术室清洁消毒需要。</w:t>
      </w:r>
    </w:p>
    <w:p w14:paraId="24979661">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5.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手术间</w:t>
      </w:r>
      <w:r>
        <w:rPr>
          <w:rFonts w:hint="eastAsia" w:ascii="宋体" w:hAnsi="宋体" w:eastAsia="宋体" w:cs="宋体"/>
          <w:b/>
          <w:bCs/>
          <w:color w:val="000000" w:themeColor="text1"/>
          <w:sz w:val="28"/>
          <w:szCs w:val="28"/>
          <w:highlight w:val="none"/>
          <w14:textFill>
            <w14:solidFill>
              <w14:schemeClr w14:val="tx1"/>
            </w14:solidFill>
          </w14:textFill>
        </w:rPr>
        <w:t>音箱，数量：36</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台</w:t>
      </w:r>
    </w:p>
    <w:p w14:paraId="634A8E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嵌入式安装</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71A882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音箱为8Ω额定阻抗</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1DFB7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音频频率范围需在50Hz-20kHz</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338910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具备至少25W连续粉噪功率，连续节目功率不低于50W，覆盖角不小于110°锥形辐射</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C7B47D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内部驱动器需带有过载保护。</w:t>
      </w:r>
    </w:p>
    <w:p w14:paraId="3024EBE0">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6. 术野摄像机，数量：14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台</w:t>
      </w:r>
    </w:p>
    <w:p w14:paraId="3F4A931E">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分辨率≥3840x2160，最高输出分辨率不低于4K</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bidi="ar"/>
          <w14:textFill>
            <w14:solidFill>
              <w14:schemeClr w14:val="tx1"/>
            </w14:solidFill>
          </w14:textFill>
        </w:rPr>
        <w:t>60</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fps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ED0793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采用不小于1/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w:t>
      </w:r>
      <w:r>
        <w:rPr>
          <w:rFonts w:hint="eastAsia" w:ascii="宋体" w:hAnsi="宋体" w:eastAsia="宋体" w:cs="宋体"/>
          <w:color w:val="000000" w:themeColor="text1"/>
          <w:kern w:val="0"/>
          <w:sz w:val="22"/>
          <w:szCs w:val="22"/>
          <w:highlight w:val="none"/>
          <w:lang w:bidi="ar"/>
          <w14:textFill>
            <w14:solidFill>
              <w14:schemeClr w14:val="tx1"/>
            </w14:solidFill>
          </w14:textFill>
        </w:rPr>
        <w:t>英寸CMOS传感器，有效像素不低于851万</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604682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视频输出接口至少具备HDMI</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/3G-SDI等方式</w:t>
      </w:r>
      <w:r>
        <w:rPr>
          <w:rFonts w:hint="eastAsia" w:ascii="宋体" w:hAnsi="宋体" w:eastAsia="宋体" w:cs="宋体"/>
          <w:color w:val="000000" w:themeColor="text1"/>
          <w:kern w:val="0"/>
          <w:sz w:val="22"/>
          <w:szCs w:val="22"/>
          <w:highlight w:val="none"/>
          <w:lang w:bidi="ar"/>
          <w14:textFill>
            <w14:solidFill>
              <w14:schemeClr w14:val="tx1"/>
            </w14:solidFill>
          </w14:textFill>
        </w:rPr>
        <w:t>，支持同步输出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B958D57">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光学变焦不低于20倍，支持不低于16倍数字变焦</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97ABD7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支持自动对焦和手动对焦</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3E0E4EA">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满足手术室使用环境要求，设备外壳易擦拭并耐常用消毒剂</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E7B2B3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具备图像稳定功能</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1AC2A9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具备宽动态或同等高亮抑制能力，并具备降噪功能</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E7F2D4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9、</w:t>
      </w:r>
      <w:r>
        <w:rPr>
          <w:rFonts w:hint="eastAsia" w:ascii="宋体" w:hAnsi="宋体" w:eastAsia="宋体" w:cs="宋体"/>
          <w:color w:val="000000" w:themeColor="text1"/>
          <w:kern w:val="0"/>
          <w:sz w:val="22"/>
          <w:szCs w:val="22"/>
          <w:highlight w:val="none"/>
          <w:lang w:bidi="ar"/>
          <w14:textFill>
            <w14:solidFill>
              <w14:schemeClr w14:val="tx1"/>
            </w14:solidFill>
          </w14:textFill>
        </w:rPr>
        <w:t>适配手术室吊臂或支架安装，安装结构应满足安全稳固和线缆隐藏布置要求。</w:t>
      </w:r>
    </w:p>
    <w:p w14:paraId="234AEED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10、</w:t>
      </w:r>
      <w:r>
        <w:rPr>
          <w:rStyle w:val="14"/>
          <w:rFonts w:hint="default"/>
          <w:color w:val="000000" w:themeColor="text1"/>
          <w:highlight w:val="none"/>
          <w:lang w:bidi="ar"/>
          <w14:textFill>
            <w14:solidFill>
              <w14:schemeClr w14:val="tx1"/>
            </w14:solidFill>
          </w14:textFill>
        </w:rPr>
        <w:t>具备色彩修正功能</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（提供第三方机构</w:t>
      </w:r>
      <w:r>
        <w:rPr>
          <w:rStyle w:val="14"/>
          <w:rFonts w:hint="eastAsia" w:eastAsia="宋体"/>
          <w:color w:val="000000" w:themeColor="text1"/>
          <w:highlight w:val="none"/>
          <w:lang w:val="en-US" w:eastAsia="zh-CN" w:bidi="ar"/>
          <w14:textFill>
            <w14:solidFill>
              <w14:schemeClr w14:val="tx1"/>
            </w14:solidFill>
          </w14:textFill>
        </w:rPr>
        <w:t>所出具的</w:t>
      </w:r>
      <w:r>
        <w:rPr>
          <w:rStyle w:val="14"/>
          <w:rFonts w:hint="default"/>
          <w:color w:val="000000" w:themeColor="text1"/>
          <w:highlight w:val="none"/>
          <w:lang w:bidi="ar"/>
          <w14:textFill>
            <w14:solidFill>
              <w14:schemeClr w14:val="tx1"/>
            </w14:solidFill>
          </w14:textFill>
        </w:rPr>
        <w:t>检测报告</w:t>
      </w:r>
      <w:r>
        <w:rPr>
          <w:rStyle w:val="14"/>
          <w:rFonts w:hint="eastAsia" w:eastAsia="宋体"/>
          <w:color w:val="000000" w:themeColor="text1"/>
          <w:highlight w:val="none"/>
          <w:lang w:eastAsia="zh-CN" w:bidi="ar"/>
          <w14:textFill>
            <w14:solidFill>
              <w14:schemeClr w14:val="tx1"/>
            </w14:solidFill>
          </w14:textFill>
        </w:rPr>
        <w:t>，</w:t>
      </w:r>
      <w:r>
        <w:rPr>
          <w:rStyle w:val="14"/>
          <w:rFonts w:hint="eastAsia" w:eastAsia="宋体"/>
          <w:color w:val="000000" w:themeColor="text1"/>
          <w:highlight w:val="none"/>
          <w:lang w:val="en-US" w:eastAsia="zh-CN" w:bidi="ar"/>
          <w14:textFill>
            <w14:solidFill>
              <w14:schemeClr w14:val="tx1"/>
            </w14:solidFill>
          </w14:textFill>
        </w:rPr>
        <w:t>第三方机构具备CMA认可资质；或提供技术白皮书等证明文件</w:t>
      </w:r>
      <w:r>
        <w:rPr>
          <w:rStyle w:val="14"/>
          <w:rFonts w:hint="default"/>
          <w:color w:val="000000" w:themeColor="text1"/>
          <w:highlight w:val="none"/>
          <w:lang w:bidi="ar"/>
          <w14:textFill>
            <w14:solidFill>
              <w14:schemeClr w14:val="tx1"/>
            </w14:solidFill>
          </w14:textFill>
        </w:rPr>
        <w:t>）</w:t>
      </w:r>
      <w:r>
        <w:rPr>
          <w:rStyle w:val="14"/>
          <w:rFonts w:hint="eastAsia" w:eastAsia="宋体"/>
          <w:color w:val="000000" w:themeColor="text1"/>
          <w:highlight w:val="none"/>
          <w:lang w:eastAsia="zh-CN" w:bidi="ar"/>
          <w14:textFill>
            <w14:solidFill>
              <w14:schemeClr w14:val="tx1"/>
            </w14:solidFill>
          </w14:textFill>
        </w:rPr>
        <w:t>。</w:t>
      </w:r>
    </w:p>
    <w:p w14:paraId="2E50952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11、</w:t>
      </w:r>
      <w:r>
        <w:rPr>
          <w:rStyle w:val="14"/>
          <w:rFonts w:hint="default"/>
          <w:color w:val="000000" w:themeColor="text1"/>
          <w:highlight w:val="none"/>
          <w:lang w:bidi="ar"/>
          <w14:textFill>
            <w14:solidFill>
              <w14:schemeClr w14:val="tx1"/>
            </w14:solidFill>
          </w14:textFill>
        </w:rPr>
        <w:t>具备PD清晰影像功能</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（提供第三方机构</w:t>
      </w:r>
      <w:r>
        <w:rPr>
          <w:rStyle w:val="14"/>
          <w:rFonts w:hint="eastAsia" w:eastAsia="宋体"/>
          <w:color w:val="000000" w:themeColor="text1"/>
          <w:highlight w:val="none"/>
          <w:lang w:val="en-US" w:eastAsia="zh-CN" w:bidi="ar"/>
          <w14:textFill>
            <w14:solidFill>
              <w14:schemeClr w14:val="tx1"/>
            </w14:solidFill>
          </w14:textFill>
        </w:rPr>
        <w:t>所出具的</w:t>
      </w:r>
      <w:r>
        <w:rPr>
          <w:rStyle w:val="14"/>
          <w:rFonts w:hint="default"/>
          <w:color w:val="000000" w:themeColor="text1"/>
          <w:highlight w:val="none"/>
          <w:lang w:bidi="ar"/>
          <w14:textFill>
            <w14:solidFill>
              <w14:schemeClr w14:val="tx1"/>
            </w14:solidFill>
          </w14:textFill>
        </w:rPr>
        <w:t>检测报告</w:t>
      </w:r>
      <w:r>
        <w:rPr>
          <w:rStyle w:val="14"/>
          <w:rFonts w:hint="eastAsia" w:eastAsia="宋体"/>
          <w:color w:val="000000" w:themeColor="text1"/>
          <w:highlight w:val="none"/>
          <w:lang w:eastAsia="zh-CN" w:bidi="ar"/>
          <w14:textFill>
            <w14:solidFill>
              <w14:schemeClr w14:val="tx1"/>
            </w14:solidFill>
          </w14:textFill>
        </w:rPr>
        <w:t>，</w:t>
      </w:r>
      <w:r>
        <w:rPr>
          <w:rStyle w:val="14"/>
          <w:rFonts w:hint="eastAsia" w:eastAsia="宋体"/>
          <w:color w:val="000000" w:themeColor="text1"/>
          <w:highlight w:val="none"/>
          <w:lang w:val="en-US" w:eastAsia="zh-CN" w:bidi="ar"/>
          <w14:textFill>
            <w14:solidFill>
              <w14:schemeClr w14:val="tx1"/>
            </w14:solidFill>
          </w14:textFill>
        </w:rPr>
        <w:t>第三方机构具备CMA认可资质；或提供技术白皮书等证明文件</w:t>
      </w:r>
      <w:r>
        <w:rPr>
          <w:rStyle w:val="14"/>
          <w:rFonts w:hint="default"/>
          <w:color w:val="000000" w:themeColor="text1"/>
          <w:highlight w:val="none"/>
          <w:lang w:bidi="ar"/>
          <w14:textFill>
            <w14:solidFill>
              <w14:schemeClr w14:val="tx1"/>
            </w14:solidFill>
          </w14:textFill>
        </w:rPr>
        <w:t>）</w:t>
      </w:r>
      <w:r>
        <w:rPr>
          <w:rStyle w:val="14"/>
          <w:rFonts w:hint="eastAsia" w:eastAsia="宋体"/>
          <w:color w:val="000000" w:themeColor="text1"/>
          <w:highlight w:val="none"/>
          <w:lang w:eastAsia="zh-CN" w:bidi="ar"/>
          <w14:textFill>
            <w14:solidFill>
              <w14:schemeClr w14:val="tx1"/>
            </w14:solidFill>
          </w14:textFill>
        </w:rPr>
        <w:t>。</w:t>
      </w:r>
    </w:p>
    <w:p w14:paraId="5AA15070">
      <w:pPr>
        <w:widowControl/>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12、</w:t>
      </w:r>
      <w:r>
        <w:rPr>
          <w:rStyle w:val="14"/>
          <w:rFonts w:hint="default"/>
          <w:color w:val="000000" w:themeColor="text1"/>
          <w:highlight w:val="none"/>
          <w:lang w:bidi="ar"/>
          <w14:textFill>
            <w14:solidFill>
              <w14:schemeClr w14:val="tx1"/>
            </w14:solidFill>
          </w14:textFill>
        </w:rPr>
        <w:t>支持</w:t>
      </w:r>
      <w:r>
        <w:rPr>
          <w:rStyle w:val="14"/>
          <w:rFonts w:hint="eastAsia" w:eastAsia="宋体"/>
          <w:color w:val="000000" w:themeColor="text1"/>
          <w:highlight w:val="none"/>
          <w:lang w:val="en-US" w:eastAsia="zh-CN" w:bidi="ar"/>
          <w14:textFill>
            <w14:solidFill>
              <w14:schemeClr w14:val="tx1"/>
            </w14:solidFill>
          </w14:textFill>
        </w:rPr>
        <w:t>通过控制终端</w:t>
      </w:r>
      <w:r>
        <w:rPr>
          <w:rStyle w:val="14"/>
          <w:rFonts w:hint="default"/>
          <w:color w:val="000000" w:themeColor="text1"/>
          <w:highlight w:val="none"/>
          <w:lang w:bidi="ar"/>
          <w14:textFill>
            <w14:solidFill>
              <w14:schemeClr w14:val="tx1"/>
            </w14:solidFill>
          </w14:textFill>
        </w:rPr>
        <w:t>对术野摄像机的焦距，光圈，对焦进行控制</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（须提供国家版权局颁发的术野摄像机控制软件或相关的软件著作权证书</w:t>
      </w:r>
      <w:r>
        <w:rPr>
          <w:rStyle w:val="14"/>
          <w:rFonts w:hint="eastAsia" w:eastAsia="宋体"/>
          <w:color w:val="000000" w:themeColor="text1"/>
          <w:highlight w:val="none"/>
          <w:lang w:val="en-US" w:eastAsia="zh-CN" w:bidi="ar"/>
          <w14:textFill>
            <w14:solidFill>
              <w14:schemeClr w14:val="tx1"/>
            </w14:solidFill>
          </w14:textFill>
        </w:rPr>
        <w:t>或技术白皮书等证明文件</w:t>
      </w:r>
      <w:r>
        <w:rPr>
          <w:rStyle w:val="14"/>
          <w:rFonts w:hint="default"/>
          <w:color w:val="000000" w:themeColor="text1"/>
          <w:highlight w:val="none"/>
          <w:lang w:bidi="ar"/>
          <w14:textFill>
            <w14:solidFill>
              <w14:schemeClr w14:val="tx1"/>
            </w14:solidFill>
          </w14:textFill>
        </w:rPr>
        <w:t>）</w:t>
      </w:r>
    </w:p>
    <w:p w14:paraId="6D51CE1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p>
    <w:p w14:paraId="1CA4F885">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7. 全景摄像机，数量：4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8台</w:t>
      </w:r>
    </w:p>
    <w:p w14:paraId="649C01F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w:t>
      </w:r>
      <w:r>
        <w:rPr>
          <w:rStyle w:val="13"/>
          <w:rFonts w:hint="default"/>
          <w:color w:val="000000" w:themeColor="text1"/>
          <w:highlight w:val="none"/>
          <w:lang w:bidi="ar"/>
          <w14:textFill>
            <w14:solidFill>
              <w14:schemeClr w14:val="tx1"/>
            </w14:solidFill>
          </w14:textFill>
        </w:rPr>
        <w:t>采用不小于</w:t>
      </w:r>
      <w:r>
        <w:rPr>
          <w:rStyle w:val="14"/>
          <w:rFonts w:hint="default"/>
          <w:color w:val="000000" w:themeColor="text1"/>
          <w:highlight w:val="none"/>
          <w:lang w:bidi="ar"/>
          <w14:textFill>
            <w14:solidFill>
              <w14:schemeClr w14:val="tx1"/>
            </w14:solidFill>
          </w14:textFill>
        </w:rPr>
        <w:t>1/2.5</w:t>
      </w:r>
      <w:r>
        <w:rPr>
          <w:rStyle w:val="13"/>
          <w:rFonts w:hint="default"/>
          <w:color w:val="000000" w:themeColor="text1"/>
          <w:highlight w:val="none"/>
          <w:lang w:bidi="ar"/>
          <w14:textFill>
            <w14:solidFill>
              <w14:schemeClr w14:val="tx1"/>
            </w14:solidFill>
          </w14:textFill>
        </w:rPr>
        <w:t>英寸CMOS图像传感器，最高输出分辨率不低于4K@60p</w:t>
      </w:r>
      <w:r>
        <w:rPr>
          <w:rStyle w:val="13"/>
          <w:rFonts w:hint="eastAsia" w:eastAsia="宋体"/>
          <w:color w:val="000000" w:themeColor="text1"/>
          <w:highlight w:val="none"/>
          <w:lang w:eastAsia="zh-CN" w:bidi="ar"/>
          <w14:textFill>
            <w14:solidFill>
              <w14:schemeClr w14:val="tx1"/>
            </w14:solidFill>
          </w14:textFill>
        </w:rPr>
        <w:t>。</w:t>
      </w:r>
    </w:p>
    <w:p w14:paraId="5AE8922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2、</w:t>
      </w:r>
      <w:r>
        <w:rPr>
          <w:rStyle w:val="13"/>
          <w:rFonts w:hint="default"/>
          <w:color w:val="000000" w:themeColor="text1"/>
          <w:highlight w:val="none"/>
          <w:lang w:bidi="ar"/>
          <w14:textFill>
            <w14:solidFill>
              <w14:schemeClr w14:val="tx1"/>
            </w14:solidFill>
          </w14:textFill>
        </w:rPr>
        <w:t>视频格式：支持不低于3840×2160@30fps输出，兼容1080p50/60、1080p25/30、720p50/60等常用格式</w:t>
      </w:r>
      <w:r>
        <w:rPr>
          <w:rStyle w:val="13"/>
          <w:rFonts w:hint="eastAsia" w:eastAsia="宋体"/>
          <w:color w:val="000000" w:themeColor="text1"/>
          <w:highlight w:val="none"/>
          <w:lang w:eastAsia="zh-CN" w:bidi="ar"/>
          <w14:textFill>
            <w14:solidFill>
              <w14:schemeClr w14:val="tx1"/>
            </w14:solidFill>
          </w14:textFill>
        </w:rPr>
        <w:t>。</w:t>
      </w:r>
    </w:p>
    <w:p w14:paraId="106AFE8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3、</w:t>
      </w:r>
      <w:r>
        <w:rPr>
          <w:rStyle w:val="13"/>
          <w:rFonts w:hint="default"/>
          <w:color w:val="000000" w:themeColor="text1"/>
          <w:highlight w:val="none"/>
          <w:lang w:bidi="ar"/>
          <w14:textFill>
            <w14:solidFill>
              <w14:schemeClr w14:val="tx1"/>
            </w14:solidFill>
          </w14:textFill>
        </w:rPr>
        <w:t>至少支持1路HDMI和1路3G-SDI输出</w:t>
      </w:r>
      <w:r>
        <w:rPr>
          <w:rStyle w:val="13"/>
          <w:rFonts w:hint="eastAsia" w:eastAsia="宋体"/>
          <w:color w:val="000000" w:themeColor="text1"/>
          <w:highlight w:val="none"/>
          <w:lang w:eastAsia="zh-CN" w:bidi="ar"/>
          <w14:textFill>
            <w14:solidFill>
              <w14:schemeClr w14:val="tx1"/>
            </w14:solidFill>
          </w14:textFill>
        </w:rPr>
        <w:t>。</w:t>
      </w:r>
    </w:p>
    <w:p w14:paraId="0957911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4、</w:t>
      </w:r>
      <w:r>
        <w:rPr>
          <w:rStyle w:val="13"/>
          <w:rFonts w:hint="default"/>
          <w:color w:val="000000" w:themeColor="text1"/>
          <w:highlight w:val="none"/>
          <w:lang w:bidi="ar"/>
          <w14:textFill>
            <w14:solidFill>
              <w14:schemeClr w14:val="tx1"/>
            </w14:solidFill>
          </w14:textFill>
        </w:rPr>
        <w:t>镜头：支持不低于20倍光学变焦，支持不低于16倍数字变焦</w:t>
      </w:r>
      <w:r>
        <w:rPr>
          <w:rStyle w:val="13"/>
          <w:rFonts w:hint="eastAsia" w:eastAsia="宋体"/>
          <w:color w:val="000000" w:themeColor="text1"/>
          <w:highlight w:val="none"/>
          <w:lang w:eastAsia="zh-CN" w:bidi="ar"/>
          <w14:textFill>
            <w14:solidFill>
              <w14:schemeClr w14:val="tx1"/>
            </w14:solidFill>
          </w14:textFill>
        </w:rPr>
        <w:t>。</w:t>
      </w:r>
    </w:p>
    <w:p w14:paraId="7D68345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5、</w:t>
      </w:r>
      <w:r>
        <w:rPr>
          <w:rStyle w:val="13"/>
          <w:rFonts w:hint="default"/>
          <w:color w:val="000000" w:themeColor="text1"/>
          <w:highlight w:val="none"/>
          <w:lang w:bidi="ar"/>
          <w14:textFill>
            <w14:solidFill>
              <w14:schemeClr w14:val="tx1"/>
            </w14:solidFill>
          </w14:textFill>
        </w:rPr>
        <w:t>水平转动范围不小于-170°～+170°，垂直转动范围不小于-30°～+90°</w:t>
      </w:r>
      <w:r>
        <w:rPr>
          <w:rStyle w:val="13"/>
          <w:rFonts w:hint="eastAsia" w:eastAsia="宋体"/>
          <w:color w:val="000000" w:themeColor="text1"/>
          <w:highlight w:val="none"/>
          <w:lang w:eastAsia="zh-CN" w:bidi="ar"/>
          <w14:textFill>
            <w14:solidFill>
              <w14:schemeClr w14:val="tx1"/>
            </w14:solidFill>
          </w14:textFill>
        </w:rPr>
        <w:t>。</w:t>
      </w:r>
    </w:p>
    <w:p w14:paraId="1837F73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6、</w:t>
      </w:r>
      <w:r>
        <w:rPr>
          <w:rStyle w:val="13"/>
          <w:rFonts w:hint="default"/>
          <w:color w:val="000000" w:themeColor="text1"/>
          <w:highlight w:val="none"/>
          <w:lang w:bidi="ar"/>
          <w14:textFill>
            <w14:solidFill>
              <w14:schemeClr w14:val="tx1"/>
            </w14:solidFill>
          </w14:textFill>
        </w:rPr>
        <w:t>支持自动白平衡、背光补偿、宽动态、2D/3D 数字降噪等图像优化功能</w:t>
      </w:r>
      <w:r>
        <w:rPr>
          <w:rStyle w:val="13"/>
          <w:rFonts w:hint="eastAsia" w:eastAsia="宋体"/>
          <w:color w:val="000000" w:themeColor="text1"/>
          <w:highlight w:val="none"/>
          <w:lang w:eastAsia="zh-CN" w:bidi="ar"/>
          <w14:textFill>
            <w14:solidFill>
              <w14:schemeClr w14:val="tx1"/>
            </w14:solidFill>
          </w14:textFill>
        </w:rPr>
        <w:t>。</w:t>
      </w:r>
    </w:p>
    <w:p w14:paraId="0374D9B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7、</w:t>
      </w:r>
      <w:r>
        <w:rPr>
          <w:rStyle w:val="13"/>
          <w:rFonts w:hint="default"/>
          <w:color w:val="000000" w:themeColor="text1"/>
          <w:highlight w:val="none"/>
          <w:lang w:bidi="ar"/>
          <w14:textFill>
            <w14:solidFill>
              <w14:schemeClr w14:val="tx1"/>
            </w14:solidFill>
          </w14:textFill>
        </w:rPr>
        <w:t>支持自动对焦和手动对焦</w:t>
      </w:r>
      <w:r>
        <w:rPr>
          <w:rStyle w:val="13"/>
          <w:rFonts w:hint="eastAsia" w:eastAsia="宋体"/>
          <w:color w:val="000000" w:themeColor="text1"/>
          <w:highlight w:val="none"/>
          <w:lang w:eastAsia="zh-CN" w:bidi="ar"/>
          <w14:textFill>
            <w14:solidFill>
              <w14:schemeClr w14:val="tx1"/>
            </w14:solidFill>
          </w14:textFill>
        </w:rPr>
        <w:t>。</w:t>
      </w:r>
    </w:p>
    <w:p w14:paraId="3DA5A9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8、</w:t>
      </w:r>
      <w:r>
        <w:rPr>
          <w:rStyle w:val="13"/>
          <w:rFonts w:hint="default"/>
          <w:color w:val="000000" w:themeColor="text1"/>
          <w:highlight w:val="none"/>
          <w:lang w:bidi="ar"/>
          <w14:textFill>
            <w14:solidFill>
              <w14:schemeClr w14:val="tx1"/>
            </w14:solidFill>
          </w14:textFill>
        </w:rPr>
        <w:t>信噪比：≥55dB</w:t>
      </w:r>
      <w:r>
        <w:rPr>
          <w:rStyle w:val="13"/>
          <w:rFonts w:hint="eastAsia" w:eastAsia="宋体"/>
          <w:color w:val="000000" w:themeColor="text1"/>
          <w:highlight w:val="none"/>
          <w:lang w:eastAsia="zh-CN" w:bidi="ar"/>
          <w14:textFill>
            <w14:solidFill>
              <w14:schemeClr w14:val="tx1"/>
            </w14:solidFill>
          </w14:textFill>
        </w:rPr>
        <w:t>。</w:t>
      </w:r>
    </w:p>
    <w:p w14:paraId="77471B2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9、</w:t>
      </w:r>
      <w:r>
        <w:rPr>
          <w:rStyle w:val="13"/>
          <w:rFonts w:hint="default"/>
          <w:color w:val="000000" w:themeColor="text1"/>
          <w:highlight w:val="none"/>
          <w:lang w:bidi="ar"/>
          <w14:textFill>
            <w14:solidFill>
              <w14:schemeClr w14:val="tx1"/>
            </w14:solidFill>
          </w14:textFill>
        </w:rPr>
        <w:t>支持预置位功能，支持云台控制及常用控制协议</w:t>
      </w:r>
      <w:r>
        <w:rPr>
          <w:rStyle w:val="13"/>
          <w:rFonts w:hint="eastAsia" w:eastAsia="宋体"/>
          <w:color w:val="000000" w:themeColor="text1"/>
          <w:highlight w:val="none"/>
          <w:lang w:eastAsia="zh-CN" w:bidi="ar"/>
          <w14:textFill>
            <w14:solidFill>
              <w14:schemeClr w14:val="tx1"/>
            </w14:solidFill>
          </w14:textFill>
        </w:rPr>
        <w:t>。</w:t>
      </w:r>
    </w:p>
    <w:p w14:paraId="70D70AA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10、</w:t>
      </w:r>
      <w:r>
        <w:rPr>
          <w:rStyle w:val="13"/>
          <w:rFonts w:hint="default"/>
          <w:color w:val="000000" w:themeColor="text1"/>
          <w:highlight w:val="none"/>
          <w:lang w:bidi="ar"/>
          <w14:textFill>
            <w14:solidFill>
              <w14:schemeClr w14:val="tx1"/>
            </w14:solidFill>
          </w14:textFill>
        </w:rPr>
        <w:t>满足手术室使用环境要求，设备外壳易擦拭并耐常用消毒剂</w:t>
      </w:r>
      <w:r>
        <w:rPr>
          <w:rStyle w:val="13"/>
          <w:rFonts w:hint="eastAsia" w:eastAsia="宋体"/>
          <w:color w:val="000000" w:themeColor="text1"/>
          <w:highlight w:val="none"/>
          <w:lang w:eastAsia="zh-CN" w:bidi="ar"/>
          <w14:textFill>
            <w14:solidFill>
              <w14:schemeClr w14:val="tx1"/>
            </w14:solidFill>
          </w14:textFill>
        </w:rPr>
        <w:t>。</w:t>
      </w:r>
    </w:p>
    <w:p w14:paraId="3F00622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11、</w:t>
      </w:r>
      <w:r>
        <w:rPr>
          <w:rStyle w:val="13"/>
          <w:rFonts w:hint="default"/>
          <w:color w:val="000000" w:themeColor="text1"/>
          <w:highlight w:val="none"/>
          <w:lang w:bidi="ar"/>
          <w14:textFill>
            <w14:solidFill>
              <w14:schemeClr w14:val="tx1"/>
            </w14:solidFill>
          </w14:textFill>
        </w:rPr>
        <w:t>支持吊装、壁装或其他满足现场条件的安装方式。</w:t>
      </w:r>
    </w:p>
    <w:p w14:paraId="59C1CAD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14"/>
          <w:rFonts w:hint="eastAsia" w:eastAsia="宋体"/>
          <w:color w:val="000000" w:themeColor="text1"/>
          <w:highlight w:val="none"/>
          <w:lang w:eastAsia="zh-CN" w:bidi="ar"/>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12、</w:t>
      </w:r>
      <w:r>
        <w:rPr>
          <w:rStyle w:val="14"/>
          <w:rFonts w:hint="default"/>
          <w:color w:val="000000" w:themeColor="text1"/>
          <w:highlight w:val="none"/>
          <w:lang w:bidi="ar"/>
          <w14:textFill>
            <w14:solidFill>
              <w14:schemeClr w14:val="tx1"/>
            </w14:solidFill>
          </w14:textFill>
        </w:rPr>
        <w:t>为了保证产品在电磁环境中的稳定性，所投产品需符合电磁兼容性标准要求。符合</w:t>
      </w:r>
      <w:r>
        <w:rPr>
          <w:rStyle w:val="14"/>
          <w:rFonts w:hint="eastAsia" w:eastAsia="宋体"/>
          <w:color w:val="000000" w:themeColor="text1"/>
          <w:highlight w:val="none"/>
          <w:lang w:val="en-US" w:eastAsia="zh-CN" w:bidi="ar"/>
          <w14:textFill>
            <w14:solidFill>
              <w14:schemeClr w14:val="tx1"/>
            </w14:solidFill>
          </w14:textFill>
        </w:rPr>
        <w:t>4K超高清相机</w:t>
      </w:r>
      <w:r>
        <w:rPr>
          <w:rStyle w:val="14"/>
          <w:rFonts w:hint="default"/>
          <w:color w:val="000000" w:themeColor="text1"/>
          <w:highlight w:val="none"/>
          <w:lang w:bidi="ar"/>
          <w14:textFill>
            <w14:solidFill>
              <w14:schemeClr w14:val="tx1"/>
            </w14:solidFill>
          </w14:textFill>
        </w:rPr>
        <w:t xml:space="preserve"> GB 9706.1-2020</w:t>
      </w:r>
      <w:r>
        <w:rPr>
          <w:rStyle w:val="14"/>
          <w:rFonts w:hint="eastAsia" w:eastAsia="宋体"/>
          <w:color w:val="000000" w:themeColor="text1"/>
          <w:highlight w:val="none"/>
          <w:lang w:val="en-US" w:eastAsia="zh-CN" w:bidi="ar"/>
          <w14:textFill>
            <w14:solidFill>
              <w14:schemeClr w14:val="tx1"/>
            </w14:solidFill>
          </w14:textFill>
        </w:rPr>
        <w:t>或</w:t>
      </w:r>
      <w:r>
        <w:rPr>
          <w:rStyle w:val="14"/>
          <w:rFonts w:hint="default"/>
          <w:color w:val="000000" w:themeColor="text1"/>
          <w:highlight w:val="none"/>
          <w:lang w:bidi="ar"/>
          <w14:textFill>
            <w14:solidFill>
              <w14:schemeClr w14:val="tx1"/>
            </w14:solidFill>
          </w14:textFill>
        </w:rPr>
        <w:t>YY 9706.102-2021 或相应现行等同标准</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投标人应提供能够证明该项要求的材料，可为具备相应检测能力的第三方检测机构出具的检测报告或其他有效证明材料。</w:t>
      </w:r>
      <w:r>
        <w:rPr>
          <w:rStyle w:val="14"/>
          <w:rFonts w:hint="default"/>
          <w:color w:val="000000" w:themeColor="text1"/>
          <w:highlight w:val="none"/>
          <w:lang w:bidi="ar"/>
          <w14:textFill>
            <w14:solidFill>
              <w14:schemeClr w14:val="tx1"/>
            </w14:solidFill>
          </w14:textFill>
        </w:rPr>
        <w:t>）</w:t>
      </w:r>
    </w:p>
    <w:p w14:paraId="736183AE">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8. 全向麦克风，数量：24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套</w:t>
      </w:r>
    </w:p>
    <w:p w14:paraId="019ED36A">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1、采用阵列式拾音技术，支持全向拾音或波束成形拾音，可实现360°全向拾音覆盖</w:t>
      </w:r>
      <w:r>
        <w:rPr>
          <w:rStyle w:val="13"/>
          <w:rFonts w:hint="eastAsia" w:eastAsia="宋体"/>
          <w:color w:val="000000" w:themeColor="text1"/>
          <w:highlight w:val="none"/>
          <w:lang w:eastAsia="zh-CN" w:bidi="ar"/>
          <w14:textFill>
            <w14:solidFill>
              <w14:schemeClr w14:val="tx1"/>
            </w14:solidFill>
          </w14:textFill>
        </w:rPr>
        <w:t>。</w:t>
      </w:r>
    </w:p>
    <w:p w14:paraId="2FC6EFA2">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2、有效拾音距离不小于5米</w:t>
      </w:r>
      <w:r>
        <w:rPr>
          <w:rStyle w:val="13"/>
          <w:rFonts w:hint="eastAsia" w:eastAsia="宋体"/>
          <w:color w:val="000000" w:themeColor="text1"/>
          <w:highlight w:val="none"/>
          <w:lang w:eastAsia="zh-CN" w:bidi="ar"/>
          <w14:textFill>
            <w14:solidFill>
              <w14:schemeClr w14:val="tx1"/>
            </w14:solidFill>
          </w14:textFill>
        </w:rPr>
        <w:t>。</w:t>
      </w:r>
    </w:p>
    <w:p w14:paraId="08CE81AD">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3、麦克风拾音单元数量不少于6个</w:t>
      </w:r>
      <w:r>
        <w:rPr>
          <w:rStyle w:val="13"/>
          <w:rFonts w:hint="eastAsia" w:eastAsia="宋体"/>
          <w:color w:val="000000" w:themeColor="text1"/>
          <w:highlight w:val="none"/>
          <w:lang w:eastAsia="zh-CN" w:bidi="ar"/>
          <w14:textFill>
            <w14:solidFill>
              <w14:schemeClr w14:val="tx1"/>
            </w14:solidFill>
          </w14:textFill>
        </w:rPr>
        <w:t>。</w:t>
      </w:r>
    </w:p>
    <w:p w14:paraId="71D9FA85">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4、具备智能降噪、自动增益控制、声学回声消除功能，保证复杂环境下语音清晰</w:t>
      </w:r>
      <w:r>
        <w:rPr>
          <w:rStyle w:val="13"/>
          <w:rFonts w:hint="eastAsia" w:eastAsia="宋体"/>
          <w:color w:val="000000" w:themeColor="text1"/>
          <w:highlight w:val="none"/>
          <w:lang w:eastAsia="zh-CN" w:bidi="ar"/>
          <w14:textFill>
            <w14:solidFill>
              <w14:schemeClr w14:val="tx1"/>
            </w14:solidFill>
          </w14:textFill>
        </w:rPr>
        <w:t>。</w:t>
      </w:r>
    </w:p>
    <w:p w14:paraId="0ABB9526">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5、配备USB音频接口</w:t>
      </w:r>
      <w:r>
        <w:rPr>
          <w:rStyle w:val="13"/>
          <w:rFonts w:hint="eastAsia" w:eastAsia="宋体"/>
          <w:color w:val="000000" w:themeColor="text1"/>
          <w:highlight w:val="none"/>
          <w:lang w:eastAsia="zh-CN" w:bidi="ar"/>
          <w14:textFill>
            <w14:solidFill>
              <w14:schemeClr w14:val="tx1"/>
            </w14:solidFill>
          </w14:textFill>
        </w:rPr>
        <w:t>，或支持通过配套音频接口设备接入模拟/网络音频系统。</w:t>
      </w:r>
    </w:p>
    <w:p w14:paraId="721AA01E">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6、支持固定安装及连续运行</w:t>
      </w:r>
      <w:r>
        <w:rPr>
          <w:rStyle w:val="13"/>
          <w:rFonts w:hint="eastAsia" w:eastAsia="宋体"/>
          <w:color w:val="000000" w:themeColor="text1"/>
          <w:highlight w:val="none"/>
          <w:lang w:eastAsia="zh-CN" w:bidi="ar"/>
          <w14:textFill>
            <w14:solidFill>
              <w14:schemeClr w14:val="tx1"/>
            </w14:solidFill>
          </w14:textFill>
        </w:rPr>
        <w:t>。</w:t>
      </w:r>
    </w:p>
    <w:p w14:paraId="2FFABD4F">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7、设备具备静音按键与工作状态指示功能</w:t>
      </w:r>
      <w:r>
        <w:rPr>
          <w:rStyle w:val="13"/>
          <w:rFonts w:hint="eastAsia" w:eastAsia="宋体"/>
          <w:color w:val="000000" w:themeColor="text1"/>
          <w:highlight w:val="none"/>
          <w:lang w:eastAsia="zh-CN" w:bidi="ar"/>
          <w14:textFill>
            <w14:solidFill>
              <w14:schemeClr w14:val="tx1"/>
            </w14:solidFill>
          </w14:textFill>
        </w:rPr>
        <w:t>。</w:t>
      </w:r>
    </w:p>
    <w:p w14:paraId="74542C90">
      <w:pPr>
        <w:pageBreakBefore w:val="0"/>
        <w:widowControl/>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8、设备外壳易清洁、耐常用消毒剂擦拭，满足手术间环境使用要求</w:t>
      </w:r>
      <w:r>
        <w:rPr>
          <w:rStyle w:val="13"/>
          <w:rFonts w:hint="eastAsia" w:eastAsia="宋体"/>
          <w:color w:val="000000" w:themeColor="text1"/>
          <w:highlight w:val="none"/>
          <w:lang w:eastAsia="zh-CN" w:bidi="ar"/>
          <w14:textFill>
            <w14:solidFill>
              <w14:schemeClr w14:val="tx1"/>
            </w14:solidFill>
          </w14:textFill>
        </w:rPr>
        <w:t>。</w:t>
      </w:r>
    </w:p>
    <w:p w14:paraId="51FA61CE">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9.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小型</w:t>
      </w:r>
      <w:r>
        <w:rPr>
          <w:rFonts w:hint="eastAsia" w:ascii="宋体" w:hAnsi="宋体" w:eastAsia="宋体" w:cs="宋体"/>
          <w:b/>
          <w:bCs/>
          <w:color w:val="000000" w:themeColor="text1"/>
          <w:sz w:val="28"/>
          <w:szCs w:val="28"/>
          <w:highlight w:val="none"/>
          <w14:textFill>
            <w14:solidFill>
              <w14:schemeClr w14:val="tx1"/>
            </w14:solidFill>
          </w14:textFill>
        </w:rPr>
        <w:t>无线麦克风，数量：36</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套</w:t>
      </w:r>
    </w:p>
    <w:p w14:paraId="6C82B384">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1、适用于数字化手术室术中沟通、手术示教、远程会诊及手术录播等场景，支持术者语音清晰采集，并可接入数字化手术室影音转播控制平台、音频处理设备、录播系统或视频会议系统；</w:t>
      </w:r>
    </w:p>
    <w:p w14:paraId="38FAC33A">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2、包含发射器、接收器、充电模块三部分组件，发射器及接收器传输方式支持星闪SLE协议；</w:t>
      </w:r>
    </w:p>
    <w:p w14:paraId="038BBDDB">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3、发射器和接收器操作距离不低于20米，全向型，射频输出功率不低于10dBm，采样率不低于45KHz，信噪比≥80dB，连续工作时间应≥6小时；</w:t>
      </w:r>
    </w:p>
    <w:p w14:paraId="06A64068">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4、应具备降噪、自动增益控制、回声抑制或回声消除等语音处理能力，保证术中交流、示教录播和远程会诊语音清晰；</w:t>
      </w:r>
    </w:p>
    <w:p w14:paraId="11099EC4">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5、具备自动选频、自动对频、静噪、抗干扰、防串频及稳定接收功能，适应医院手术间复杂电磁环境。</w:t>
      </w:r>
    </w:p>
    <w:p w14:paraId="5A7F16DD">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p>
    <w:p w14:paraId="43EE6BFA">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10. 65寸触摸显示器，数量：</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b/>
          <w:bCs/>
          <w:color w:val="000000" w:themeColor="text1"/>
          <w:sz w:val="28"/>
          <w:szCs w:val="28"/>
          <w:highlight w:val="none"/>
          <w14:textFill>
            <w14:solidFill>
              <w14:schemeClr w14:val="tx1"/>
            </w14:solidFill>
          </w14:textFill>
        </w:rPr>
        <w:t>台</w:t>
      </w:r>
    </w:p>
    <w:p w14:paraId="6C15259C">
      <w:pPr>
        <w:pageBreakBefore w:val="0"/>
        <w:numPr>
          <w:ilvl w:val="0"/>
          <w:numId w:val="0"/>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屏幕尺寸≥65英寸，分辨率≥3840*2160p，屏幕比例16:9，可视角度≥178°</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DCC9C5A">
      <w:pPr>
        <w:pageBreakBefore w:val="0"/>
        <w:numPr>
          <w:ilvl w:val="0"/>
          <w:numId w:val="0"/>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其中6台需</w:t>
      </w:r>
      <w:r>
        <w:rPr>
          <w:rFonts w:hint="eastAsia" w:ascii="宋体" w:hAnsi="宋体" w:eastAsia="宋体" w:cs="宋体"/>
          <w:color w:val="000000" w:themeColor="text1"/>
          <w:kern w:val="0"/>
          <w:sz w:val="22"/>
          <w:szCs w:val="22"/>
          <w:highlight w:val="none"/>
          <w:lang w:bidi="ar"/>
          <w14:textFill>
            <w14:solidFill>
              <w14:schemeClr w14:val="tx1"/>
            </w14:solidFill>
          </w14:textFill>
        </w:rPr>
        <w:t>整体嵌入墙体安装，表面全玻璃面板，玻璃采用防眩、防指纹处理，四周配备金属防撞包边；安装完成后，与墙面齐平，无明显凸起</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C986CBB">
      <w:pPr>
        <w:pageBreakBefore w:val="0"/>
        <w:numPr>
          <w:ilvl w:val="0"/>
          <w:numId w:val="0"/>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其中6台需</w:t>
      </w:r>
      <w:r>
        <w:rPr>
          <w:rFonts w:hint="eastAsia" w:ascii="宋体" w:hAnsi="宋体" w:eastAsia="宋体" w:cs="宋体"/>
          <w:color w:val="000000" w:themeColor="text1"/>
          <w:kern w:val="0"/>
          <w:sz w:val="22"/>
          <w:szCs w:val="22"/>
          <w:highlight w:val="none"/>
          <w:lang w:bidi="ar"/>
          <w14:textFill>
            <w14:solidFill>
              <w14:schemeClr w14:val="tx1"/>
            </w14:solidFill>
          </w14:textFill>
        </w:rPr>
        <w:t>具备嵌墙后前面板快速维修功能，可快速开启前面板维护更换内部设备和屏幕组件。</w:t>
      </w:r>
    </w:p>
    <w:p w14:paraId="745E9EBE">
      <w:pPr>
        <w:pageBreakBefore w:val="0"/>
        <w:numPr>
          <w:ilvl w:val="0"/>
          <w:numId w:val="0"/>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其中4台</w:t>
      </w:r>
      <w:r>
        <w:rPr>
          <w:rFonts w:hint="eastAsia" w:ascii="宋体" w:hAnsi="宋体" w:eastAsia="宋体" w:cs="宋体"/>
          <w:color w:val="000000" w:themeColor="text1"/>
          <w:kern w:val="0"/>
          <w:sz w:val="22"/>
          <w:szCs w:val="22"/>
          <w:highlight w:val="none"/>
          <w:lang w:bidi="ar"/>
          <w14:textFill>
            <w14:solidFill>
              <w14:schemeClr w14:val="tx1"/>
            </w14:solidFill>
          </w14:textFill>
        </w:rPr>
        <w:t>采用壁挂安装方式，壁挂支架应与显示器尺寸、重量相匹配，安装后设备固定牢靠，支架应具备防松脱、防坠落措施，并便于后期检修维护；安装高度、角度及走线方式应结合现场使用需求深化设计，线缆应隐蔽敷设，不影响通行及日常使用。</w:t>
      </w:r>
    </w:p>
    <w:p w14:paraId="4B6D428D">
      <w:pPr>
        <w:pStyle w:val="8"/>
        <w:pageBreakBefore w:val="0"/>
        <w:kinsoku/>
        <w:wordWrap/>
        <w:overflowPunct/>
        <w:topLinePunct w:val="0"/>
        <w:autoSpaceDE/>
        <w:autoSpaceDN/>
        <w:bidi w:val="0"/>
        <w:adjustRightInd/>
        <w:snapToGrid/>
        <w:ind w:left="0" w:leftChars="0" w:firstLine="0" w:firstLineChars="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、可触控操作，触控响应时间不超过25ms；触控类型：电容；使用寿命不小于50000小时</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CA99A31">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11.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壁挂</w:t>
      </w:r>
      <w:r>
        <w:rPr>
          <w:rFonts w:hint="eastAsia" w:ascii="宋体" w:hAnsi="宋体" w:eastAsia="宋体" w:cs="宋体"/>
          <w:b/>
          <w:bCs/>
          <w:color w:val="000000" w:themeColor="text1"/>
          <w:sz w:val="28"/>
          <w:szCs w:val="28"/>
          <w:highlight w:val="none"/>
          <w14:textFill>
            <w14:solidFill>
              <w14:schemeClr w14:val="tx1"/>
            </w14:solidFill>
          </w14:textFill>
        </w:rPr>
        <w:t>65寸显示器，数量：1</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14:textFill>
            <w14:solidFill>
              <w14:schemeClr w14:val="tx1"/>
            </w14:solidFill>
          </w14:textFill>
        </w:rPr>
        <w:t>台</w:t>
      </w:r>
    </w:p>
    <w:p w14:paraId="27B33B75">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1、屏幕尺寸：≥65英寸，液晶显示屏</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A4F3277">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2、物理分辨率：≥</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3840</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2160</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ACE8D12">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3、刷新率：支持不低于60Hz显示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2EF251C">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4、内置扬声器</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BC806D5">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5、可视角度：水平、垂直可视角度均≥178°</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073EE08">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6、对比度：≥1200:1</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F93C527">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7、显示比例：16:9</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1530C8E">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8、屏幕亮度：≥400cd/㎡</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DC097F4">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9、输入接口：至少支持2路HDMI、</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路USB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CE77EC6">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10、支持播放图片、视频、文字等多媒体信息</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支持循环、定时、插播等多种播放模式</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13D7CB8">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11、使用寿命不小于50000小时</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3ACC015">
      <w:pPr>
        <w:pageBreakBefore w:val="0"/>
        <w:widowControl/>
        <w:kinsoku/>
        <w:wordWrap/>
        <w:overflowPunct/>
        <w:topLinePunct w:val="0"/>
        <w:autoSpaceDE/>
        <w:autoSpaceDN/>
        <w:bidi w:val="0"/>
        <w:adjustRightInd/>
        <w:snapToGrid/>
        <w:ind w:firstLine="0" w:firstLineChars="0"/>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12、</w:t>
      </w:r>
      <w:r>
        <w:rPr>
          <w:rFonts w:hint="eastAsia" w:ascii="宋体" w:hAnsi="宋体" w:eastAsia="宋体" w:cs="宋体"/>
          <w:color w:val="000000" w:themeColor="text1"/>
          <w:kern w:val="0"/>
          <w:sz w:val="22"/>
          <w:szCs w:val="22"/>
          <w:highlight w:val="none"/>
          <w:lang w:bidi="ar"/>
          <w14:textFill>
            <w14:solidFill>
              <w14:schemeClr w14:val="tx1"/>
            </w14:solidFill>
          </w14:textFill>
        </w:rPr>
        <w:t>操作系统 Android</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7.1以上版本</w:t>
      </w:r>
    </w:p>
    <w:p w14:paraId="17F41E22">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13、</w:t>
      </w:r>
      <w:r>
        <w:rPr>
          <w:rFonts w:hint="eastAsia" w:ascii="宋体" w:hAnsi="宋体" w:eastAsia="宋体" w:cs="宋体"/>
          <w:color w:val="000000" w:themeColor="text1"/>
          <w:kern w:val="0"/>
          <w:sz w:val="22"/>
          <w:szCs w:val="22"/>
          <w:highlight w:val="none"/>
          <w:lang w:bidi="ar"/>
          <w14:textFill>
            <w14:solidFill>
              <w14:schemeClr w14:val="tx1"/>
            </w14:solidFill>
          </w14:textFill>
        </w:rPr>
        <w:t>网络支持 以太网，</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固定ip地址，</w:t>
      </w:r>
      <w:r>
        <w:rPr>
          <w:rFonts w:hint="eastAsia" w:ascii="宋体" w:hAnsi="宋体" w:eastAsia="宋体" w:cs="宋体"/>
          <w:color w:val="000000" w:themeColor="text1"/>
          <w:kern w:val="0"/>
          <w:sz w:val="22"/>
          <w:szCs w:val="22"/>
          <w:highlight w:val="none"/>
          <w:lang w:bidi="ar"/>
          <w14:textFill>
            <w14:solidFill>
              <w14:schemeClr w14:val="tx1"/>
            </w14:solidFill>
          </w14:textFill>
        </w:rPr>
        <w:t>内置WiFi、无线外设扩展</w:t>
      </w:r>
    </w:p>
    <w:p w14:paraId="79119CAD">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、支持自定义安装应用</w:t>
      </w:r>
    </w:p>
    <w:p w14:paraId="06A37751">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15</w:t>
      </w:r>
      <w:r>
        <w:rPr>
          <w:rFonts w:hint="eastAsia" w:ascii="宋体" w:hAnsi="宋体" w:eastAsia="宋体" w:cs="宋体"/>
          <w:color w:val="000000" w:themeColor="text1"/>
          <w:kern w:val="0"/>
          <w:sz w:val="22"/>
          <w:szCs w:val="22"/>
          <w:highlight w:val="none"/>
          <w:lang w:bidi="ar"/>
          <w14:textFill>
            <w14:solidFill>
              <w14:schemeClr w14:val="tx1"/>
            </w14:solidFill>
          </w14:textFill>
        </w:rPr>
        <w:t xml:space="preserve">、支持设置屏幕DPI参数 </w:t>
      </w:r>
    </w:p>
    <w:p w14:paraId="1552C50A">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16</w:t>
      </w:r>
      <w:r>
        <w:rPr>
          <w:rFonts w:hint="eastAsia" w:ascii="宋体" w:hAnsi="宋体" w:eastAsia="宋体" w:cs="宋体"/>
          <w:color w:val="000000" w:themeColor="text1"/>
          <w:kern w:val="0"/>
          <w:sz w:val="22"/>
          <w:szCs w:val="22"/>
          <w:highlight w:val="none"/>
          <w:lang w:bidi="ar"/>
          <w14:textFill>
            <w14:solidFill>
              <w14:schemeClr w14:val="tx1"/>
            </w14:solidFill>
          </w14:textFill>
        </w:rPr>
        <w:t>、支持应用开机启动</w:t>
      </w:r>
    </w:p>
    <w:p w14:paraId="02DEC9B9">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7、系统需要开放root权限</w:t>
      </w:r>
    </w:p>
    <w:p w14:paraId="4A1C0812">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、支持长时间连续稳定运行，适用于医院公共区域信息展示场景。</w:t>
      </w:r>
    </w:p>
    <w:p w14:paraId="58322992">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12. 50寸触摸显示器，数量：3台</w:t>
      </w:r>
    </w:p>
    <w:p w14:paraId="6576DF97">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1、屏幕尺寸：≥50英寸，液晶显示屏</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7FAEB72">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2、物理分辨率：≥</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3840</w:t>
      </w: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2160</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0D94F8C">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3、刷新率：支持不低于60Hz显示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2018B01">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4、内置扬声器</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B0CF13B">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5、可视角度：水平、垂直可视角度均≥178°</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FABE47D">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6、对比度：≥1200:1</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D1EBCCA">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7、显示比例：16:9</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4389A44">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8、输入接口：至少支持2路HDMI、1路USB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77D8522">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9、支持播放图片、视频、文字等多媒体信息</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5CA0424">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10、支持长时间连续稳定运行，适用于医院公共区域信息展示场景。</w:t>
      </w:r>
    </w:p>
    <w:p w14:paraId="627118C5">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11、可触控操作，触控响应时间不超过25ms；触控类型：电容；使用寿命不小于50000小时。</w:t>
      </w:r>
    </w:p>
    <w:p w14:paraId="26C2A36E">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13. 8</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0</w:t>
      </w:r>
      <w:r>
        <w:rPr>
          <w:rFonts w:hint="eastAsia" w:ascii="宋体" w:hAnsi="宋体" w:eastAsia="宋体" w:cs="宋体"/>
          <w:b/>
          <w:bCs/>
          <w:color w:val="000000" w:themeColor="text1"/>
          <w:sz w:val="28"/>
          <w:szCs w:val="28"/>
          <w:highlight w:val="none"/>
          <w14:textFill>
            <w14:solidFill>
              <w14:schemeClr w14:val="tx1"/>
            </w14:solidFill>
          </w14:textFill>
        </w:rPr>
        <w:t>寸触摸显示器，数量：2台</w:t>
      </w:r>
    </w:p>
    <w:p w14:paraId="7119539B">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1、屏幕尺寸：≥80英寸，交互式液晶触控一体机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45D1B03">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2、分辨率：≥3840×2160，屏幕比例16:9，刷新率不低于60Hz</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81D711D">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3、屏幕亮度不低于350cd/㎡，对比度不低于1200:1，可视角度不小于178°，色深不低于10bit</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BB32314">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4、屏体表面应采用防眩光处理，配钢化玻璃保护</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3E7B71F">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5、触控方式采用红外触控或同等成熟技术，触控点数不少于20点，支持多人同时书写、批注和擦除</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AF89EEB">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6、触控响应时间不高于8ms，书写流畅，满足示教场景下圈点、批注、标记等使用要求</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7E2FB61">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7、支持OPS电脑模块扩展或同类扩展方式，便于接入Windows应用环境</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C66BDFF">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8、输入接口不少于：HDMI输入2路、USB接口3路、Type-C接口1路、RJ45接口1路</w:t>
      </w:r>
      <w:r>
        <w:rPr>
          <w:rFonts w:hint="eastAsia" w:ascii="宋体" w:hAnsi="宋体" w:eastAsia="宋体" w:cs="宋体"/>
          <w:strike w:val="0"/>
          <w:dstrike w:val="0"/>
          <w:color w:val="000000" w:themeColor="text1"/>
          <w:kern w:val="0"/>
          <w:sz w:val="22"/>
          <w:szCs w:val="22"/>
          <w:highlight w:val="none"/>
          <w:lang w:val="en-US" w:eastAsia="zh-CN" w:bidi="ar"/>
          <w14:textFill>
            <w14:solidFill>
              <w14:schemeClr w14:val="tx1"/>
            </w14:solidFill>
          </w14:textFill>
        </w:rPr>
        <w:t>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D0EA964">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9、输出接口不少于：HDMI输出1路、音频输出1路</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1A389E6">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10、支持有线投屏和无线投屏，支持电脑、平板、手机等终端接入</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3DF6E60">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11、使用寿命不小于50000小时。</w:t>
      </w:r>
    </w:p>
    <w:p w14:paraId="571E879A">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14. 吸顶式音箱，数量：8</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台</w:t>
      </w:r>
    </w:p>
    <w:p w14:paraId="05AA6C5B">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1、音箱类型：吸顶式定压广播音箱</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BA3DD22">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2、额定功率：≥10W</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7C1437A">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3、扬声器单元：不小于6.5英寸全频单元或同等级同轴单元</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7F25B8A">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4、灵敏度：≥90dB（1W/1m），宜不低于91dB（1W/1m）</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E62FC37">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5、最大声压级：≥100dB（1m）</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2822575">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6、频率响应：不劣于100Hz～15kHz</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0130EFB">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7、安装方式：吸顶嵌入式安装</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AF9340D">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8、功能要求：满足家属等候区背景音乐、业务广播、排队叫号、语音通知等扩声需求。</w:t>
      </w:r>
    </w:p>
    <w:p w14:paraId="77EB9BF7">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15. </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示教室</w:t>
      </w:r>
      <w:r>
        <w:rPr>
          <w:rFonts w:hint="eastAsia" w:ascii="宋体" w:hAnsi="宋体" w:eastAsia="宋体" w:cs="宋体"/>
          <w:b/>
          <w:bCs/>
          <w:color w:val="000000" w:themeColor="text1"/>
          <w:sz w:val="28"/>
          <w:szCs w:val="28"/>
          <w:highlight w:val="none"/>
          <w14:textFill>
            <w14:solidFill>
              <w14:schemeClr w14:val="tx1"/>
            </w14:solidFill>
          </w14:textFill>
        </w:rPr>
        <w:t>挂式音箱，数量：4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台</w:t>
      </w:r>
    </w:p>
    <w:p w14:paraId="480DB4E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1、音箱应为壁挂式两分频扬声器。</w:t>
      </w:r>
    </w:p>
    <w:p w14:paraId="04FE1B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2、低频单元尺寸应不小于4英寸，高频单元尺寸应不小于0.75英寸。</w:t>
      </w:r>
    </w:p>
    <w:p w14:paraId="50DA8A5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3、额定功率应不低于30W，低阻直驱方式下宜不低于50W。</w:t>
      </w:r>
    </w:p>
    <w:p w14:paraId="207BB06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4、频率范围应不窄于70Hz～20kHz。</w:t>
      </w:r>
    </w:p>
    <w:p w14:paraId="79F2A4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5、灵敏度应不低于86dB（1W/1m）。</w:t>
      </w:r>
    </w:p>
    <w:p w14:paraId="3E7F80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6、最大声压级应不低于103dB。</w:t>
      </w:r>
    </w:p>
    <w:p w14:paraId="61A04E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7、覆盖角应不小于100°×100°，以保证示教室内声场覆盖均匀。</w:t>
      </w:r>
    </w:p>
    <w:p w14:paraId="1F7B745A">
      <w:pPr>
        <w:pStyle w:val="5"/>
        <w:keepNext/>
        <w:keepLines/>
        <w:pageBreakBefore w:val="0"/>
        <w:widowControl w:val="0"/>
        <w:kinsoku/>
        <w:wordWrap/>
        <w:overflowPunct/>
        <w:topLinePunct w:val="0"/>
        <w:autoSpaceDE/>
        <w:autoSpaceDN/>
        <w:bidi w:val="0"/>
        <w:adjustRightInd/>
        <w:snapToGrid/>
        <w:spacing w:before="80"/>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16. 移动终端，数量：8台</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  </w:t>
      </w:r>
    </w:p>
    <w:p w14:paraId="6CEAEAA1">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CPU：≥2.0Ghz A75*2+1.8GHz A55*6</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9B95753">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RAM：≥4GB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586D6D9">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ROM：≥128GB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BAD523B">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屏幕尺寸：≥6.71英寸</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7AACAEA">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网络支持：支持2G、3G、4G等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C0309B7">
      <w:pPr>
        <w:pStyle w:val="15"/>
        <w:numPr>
          <w:ilvl w:val="0"/>
          <w:numId w:val="3"/>
        </w:num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WIFI功能：支持双频WiFi(2.4G/5G)等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A1945F3">
      <w:pPr>
        <w:pStyle w:val="8"/>
        <w:rPr>
          <w:rFonts w:hint="eastAsia"/>
          <w:color w:val="000000" w:themeColor="text1"/>
          <w:highlight w:val="none"/>
          <w14:textFill>
            <w14:solidFill>
              <w14:schemeClr w14:val="tx1"/>
            </w14:solidFill>
          </w14:textFill>
        </w:rPr>
      </w:pPr>
    </w:p>
    <w:p w14:paraId="6EC3B6F9">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、服务器、存储（包含对应机柜）</w:t>
      </w:r>
    </w:p>
    <w:p w14:paraId="149FBB16">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1.服务器5台</w:t>
      </w:r>
    </w:p>
    <w:p w14:paraId="11A1A679">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尺寸：产品结构≥1U</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E31C890">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处理器：2.5GHz≥2</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核</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702A0EE">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内存：内存容量≥32G</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E22B453">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阵列卡：≥4G缓存raid卡（支持raid1、raid5等raid模式），含掉电保护</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8C0265A">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硬盘：≥1.92T</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46AFA85">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网卡：双口万兆光纤网卡≥2</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AA0DBF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支持信创</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EFA9ABC">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2.存储磁盘阵列 1，数量：1台</w:t>
      </w:r>
    </w:p>
    <w:p w14:paraId="1BD5B193">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CPU：不低于四核心/8 线程 2.2 GHz 处理器，不低于64位x86</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16AD28B">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硬盘插槽数不少于：8 x 3.5 吋 SATA 6Gb/s、3Gb/s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63785B7">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支持硬盘类型：3.5 英寸 SATA 硬盘驱动器，2.5 英寸 SATA 固态驱动器</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79FB640">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网口数量：不少于2个</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1418A4E">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内存容量：不低于8GB，最大支持64 GB（2 x 32 GB）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C1BE1ED">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RAID支持RAID级别0、1、5、6、10、50和60</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9457CED">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文件服务：支持跨平台文件共享，支持CIFS、SMB、AFP、NFS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2ACABE7">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FTP：支持QuFTP、FTP、SFPT、TFTP、基于SSL/TLS的FTP、FXP，FTP最大连接数1024</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0F97297">
      <w:pPr>
        <w:pStyle w:val="15"/>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theme="minorBidi"/>
          <w:color w:val="000000" w:themeColor="text1"/>
          <w:kern w:val="2"/>
          <w:sz w:val="21"/>
          <w:szCs w:val="24"/>
          <w:highlight w:val="none"/>
          <w:lang w:val="en-US" w:eastAsia="zh-CN" w:bidi="ar-SA"/>
          <w14:textFill>
            <w14:solidFill>
              <w14:schemeClr w14:val="tx1"/>
            </w14:solidFill>
          </w14:textFill>
          <w14:ligatures w14:val="none"/>
        </w:rPr>
        <w:t>9、</w:t>
      </w:r>
      <w:r>
        <w:rPr>
          <w:rFonts w:hint="eastAsia" w:ascii="宋体" w:hAnsi="宋体" w:eastAsia="宋体" w:cs="宋体"/>
          <w:color w:val="000000" w:themeColor="text1"/>
          <w:kern w:val="0"/>
          <w:sz w:val="22"/>
          <w:szCs w:val="22"/>
          <w:highlight w:val="none"/>
          <w:lang w:bidi="ar"/>
          <w14:textFill>
            <w14:solidFill>
              <w14:schemeClr w14:val="tx1"/>
            </w14:solidFill>
          </w14:textFill>
        </w:rPr>
        <w:t>存储容量：不低于96TB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2B02D962">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14:textFill>
            <w14:solidFill>
              <w14:schemeClr w14:val="tx1"/>
            </w14:solidFill>
          </w14:textFill>
        </w:rPr>
        <w:t>.存储磁盘阵列 2，数量：1台</w:t>
      </w:r>
    </w:p>
    <w:p w14:paraId="26B1B533">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CPU：不低于四核心/8 线程 2.2 GHz 处理器，不低于64位x86</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DFAA759">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硬盘插槽数不少于：8 x 3.5 吋 SATA 6Gb/s、3Gb/s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ECD4131">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支持硬盘类型：3.5 英寸 SATA 硬盘驱动器，2.5 英寸 SATA 固态驱动器</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AAD6D16">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网口数量：不少于2个</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BBBFD55">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内存容量：不低于8GB，最大支持64 GB（2 x 32 GB）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F853C95">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RAID支持RAID级别0、1、5、6、10、50和60</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271D1C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文件服务：支持跨平台文件共享，支持CIFS、SMB、AFP、NFS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73D8EA1">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FTP：支持QuFTP、FTP、SFPT、TFTP、基于SSL/TLS的FTP、FXP，FTP最大连接数1024</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E0A7BAA">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14:ligatures w14:val="none"/>
        </w:rPr>
        <w:t>9、</w:t>
      </w:r>
      <w:r>
        <w:rPr>
          <w:rFonts w:hint="eastAsia" w:ascii="宋体" w:hAnsi="宋体" w:eastAsia="宋体" w:cs="宋体"/>
          <w:color w:val="000000" w:themeColor="text1"/>
          <w:kern w:val="0"/>
          <w:sz w:val="22"/>
          <w:szCs w:val="22"/>
          <w:highlight w:val="none"/>
          <w:lang w:bidi="ar"/>
          <w14:textFill>
            <w14:solidFill>
              <w14:schemeClr w14:val="tx1"/>
            </w14:solidFill>
          </w14:textFill>
        </w:rPr>
        <w:t>存储容量：不低于48TB</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4664852">
      <w:pPr>
        <w:pStyle w:val="5"/>
        <w:keepNext/>
        <w:keepLines/>
        <w:pageBreakBefore w:val="0"/>
        <w:widowControl w:val="0"/>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4.交换机，数量：1台</w:t>
      </w:r>
    </w:p>
    <w:p w14:paraId="346BF397">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通用型三层有管理交换机，上行万兆交换机</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F28BC2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交换方式：存储转发</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827F20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转发性能：</w:t>
      </w:r>
      <w:r>
        <w:rPr>
          <w:rStyle w:val="14"/>
          <w:rFonts w:hint="default"/>
          <w:color w:val="000000" w:themeColor="text1"/>
          <w:highlight w:val="none"/>
          <w:lang w:bidi="ar"/>
          <w14:textFill>
            <w14:solidFill>
              <w14:schemeClr w14:val="tx1"/>
            </w14:solidFill>
          </w14:textFill>
        </w:rPr>
        <w:t>不低于</w:t>
      </w:r>
      <w:r>
        <w:rPr>
          <w:rFonts w:hint="eastAsia" w:ascii="宋体" w:hAnsi="宋体" w:eastAsia="宋体" w:cs="宋体"/>
          <w:color w:val="000000" w:themeColor="text1"/>
          <w:kern w:val="0"/>
          <w:sz w:val="22"/>
          <w:szCs w:val="22"/>
          <w:highlight w:val="none"/>
          <w:lang w:bidi="ar"/>
          <w14:textFill>
            <w14:solidFill>
              <w14:schemeClr w14:val="tx1"/>
            </w14:solidFill>
          </w14:textFill>
        </w:rPr>
        <w:t>216Gbps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0A283D7">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包转发率：</w:t>
      </w:r>
      <w:r>
        <w:rPr>
          <w:rStyle w:val="14"/>
          <w:rFonts w:hint="default"/>
          <w:color w:val="000000" w:themeColor="text1"/>
          <w:highlight w:val="none"/>
          <w:lang w:bidi="ar"/>
          <w14:textFill>
            <w14:solidFill>
              <w14:schemeClr w14:val="tx1"/>
            </w14:solidFill>
          </w14:textFill>
        </w:rPr>
        <w:t>不低于</w:t>
      </w: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26</w:t>
      </w:r>
      <w:r>
        <w:rPr>
          <w:rFonts w:hint="eastAsia" w:ascii="宋体" w:hAnsi="宋体" w:eastAsia="宋体" w:cs="宋体"/>
          <w:color w:val="000000" w:themeColor="text1"/>
          <w:kern w:val="0"/>
          <w:sz w:val="22"/>
          <w:szCs w:val="22"/>
          <w:highlight w:val="none"/>
          <w:lang w:bidi="ar"/>
          <w14:textFill>
            <w14:solidFill>
              <w14:schemeClr w14:val="tx1"/>
            </w14:solidFill>
          </w14:textFill>
        </w:rPr>
        <w:t>Mpps</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41CF16E">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物理接口数量：</w:t>
      </w:r>
      <w:r>
        <w:rPr>
          <w:rStyle w:val="14"/>
          <w:rFonts w:hint="default"/>
          <w:color w:val="000000" w:themeColor="text1"/>
          <w:highlight w:val="none"/>
          <w:lang w:bidi="ar"/>
          <w14:textFill>
            <w14:solidFill>
              <w14:schemeClr w14:val="tx1"/>
            </w14:solidFill>
          </w14:textFill>
        </w:rPr>
        <w:t>不少于</w:t>
      </w:r>
      <w:r>
        <w:rPr>
          <w:rFonts w:hint="eastAsia" w:ascii="宋体" w:hAnsi="宋体" w:eastAsia="宋体" w:cs="宋体"/>
          <w:color w:val="000000" w:themeColor="text1"/>
          <w:kern w:val="0"/>
          <w:sz w:val="22"/>
          <w:szCs w:val="22"/>
          <w:highlight w:val="none"/>
          <w:lang w:bidi="ar"/>
          <w14:textFill>
            <w14:solidFill>
              <w14:schemeClr w14:val="tx1"/>
            </w14:solidFill>
          </w14:textFill>
        </w:rPr>
        <w:t>54</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3B73BE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物理接口类型：</w:t>
      </w:r>
      <w:r>
        <w:rPr>
          <w:rStyle w:val="14"/>
          <w:rFonts w:hint="default"/>
          <w:color w:val="000000" w:themeColor="text1"/>
          <w:highlight w:val="none"/>
          <w:lang w:bidi="ar"/>
          <w14:textFill>
            <w14:solidFill>
              <w14:schemeClr w14:val="tx1"/>
            </w14:solidFill>
          </w14:textFill>
        </w:rPr>
        <w:t>不少于</w:t>
      </w:r>
      <w:r>
        <w:rPr>
          <w:rFonts w:hint="eastAsia" w:ascii="宋体" w:hAnsi="宋体" w:eastAsia="宋体" w:cs="宋体"/>
          <w:color w:val="000000" w:themeColor="text1"/>
          <w:kern w:val="0"/>
          <w:sz w:val="22"/>
          <w:szCs w:val="22"/>
          <w:highlight w:val="none"/>
          <w:lang w:bidi="ar"/>
          <w14:textFill>
            <w14:solidFill>
              <w14:schemeClr w14:val="tx1"/>
            </w14:solidFill>
          </w14:textFill>
        </w:rPr>
        <w:t>48*10/100/1000M Base-T 以太网电口，</w:t>
      </w:r>
      <w:r>
        <w:rPr>
          <w:rStyle w:val="14"/>
          <w:rFonts w:hint="default"/>
          <w:color w:val="000000" w:themeColor="text1"/>
          <w:highlight w:val="none"/>
          <w:lang w:bidi="ar"/>
          <w14:textFill>
            <w14:solidFill>
              <w14:schemeClr w14:val="tx1"/>
            </w14:solidFill>
          </w14:textFill>
        </w:rPr>
        <w:t>不少于</w:t>
      </w:r>
      <w:r>
        <w:rPr>
          <w:rFonts w:hint="eastAsia" w:ascii="宋体" w:hAnsi="宋体" w:eastAsia="宋体" w:cs="宋体"/>
          <w:color w:val="000000" w:themeColor="text1"/>
          <w:kern w:val="0"/>
          <w:sz w:val="22"/>
          <w:szCs w:val="22"/>
          <w:highlight w:val="none"/>
          <w:lang w:bidi="ar"/>
          <w14:textFill>
            <w14:solidFill>
              <w14:schemeClr w14:val="tx1"/>
            </w14:solidFill>
          </w14:textFill>
        </w:rPr>
        <w:t>6*万兆SFP+光口</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F74B1E2">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应用层级：</w:t>
      </w:r>
      <w:r>
        <w:rPr>
          <w:rStyle w:val="14"/>
          <w:rFonts w:hint="default"/>
          <w:color w:val="000000" w:themeColor="text1"/>
          <w:highlight w:val="none"/>
          <w:lang w:bidi="ar"/>
          <w14:textFill>
            <w14:solidFill>
              <w14:schemeClr w14:val="tx1"/>
            </w14:solidFill>
          </w14:textFill>
        </w:rPr>
        <w:t>不少于</w:t>
      </w:r>
      <w:r>
        <w:rPr>
          <w:rFonts w:hint="eastAsia" w:ascii="宋体" w:hAnsi="宋体" w:eastAsia="宋体" w:cs="宋体"/>
          <w:color w:val="000000" w:themeColor="text1"/>
          <w:kern w:val="0"/>
          <w:sz w:val="22"/>
          <w:szCs w:val="22"/>
          <w:highlight w:val="none"/>
          <w:lang w:bidi="ar"/>
          <w14:textFill>
            <w14:solidFill>
              <w14:schemeClr w14:val="tx1"/>
            </w14:solidFill>
          </w14:textFill>
        </w:rPr>
        <w:t>三层</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26A18B7">
      <w:pPr>
        <w:pStyle w:val="15"/>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textAlignment w:val="center"/>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网管能力：支持网管平台管理</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107B4BEF">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、会议转播与图像录制、手术示教系统，数量：1套</w:t>
      </w:r>
    </w:p>
    <w:p w14:paraId="1F94F106">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4"/>
          <w:rFonts w:hint="default"/>
          <w:color w:val="000000" w:themeColor="text1"/>
          <w:highlight w:val="none"/>
          <w:lang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w:t>
      </w:r>
      <w:r>
        <w:rPr>
          <w:rStyle w:val="13"/>
          <w:rFonts w:hint="default"/>
          <w:color w:val="000000" w:themeColor="text1"/>
          <w:highlight w:val="none"/>
          <w:lang w:bidi="ar"/>
          <w14:textFill>
            <w14:solidFill>
              <w14:schemeClr w14:val="tx1"/>
            </w14:solidFill>
          </w14:textFill>
        </w:rPr>
        <w:t>系统应支持手术间、示教室、会议室之间的音视频信号实时转播，并支持双向实时音视频互动</w:t>
      </w:r>
      <w:r>
        <w:rPr>
          <w:rStyle w:val="13"/>
          <w:rFonts w:hint="eastAsia" w:eastAsia="宋体"/>
          <w:color w:val="000000" w:themeColor="text1"/>
          <w:highlight w:val="none"/>
          <w:lang w:eastAsia="zh-CN" w:bidi="ar"/>
          <w14:textFill>
            <w14:solidFill>
              <w14:schemeClr w14:val="tx1"/>
            </w14:solidFill>
          </w14:textFill>
        </w:rPr>
        <w:t>。</w:t>
      </w:r>
    </w:p>
    <w:p w14:paraId="28C468ED">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2、</w:t>
      </w:r>
      <w:r>
        <w:rPr>
          <w:rStyle w:val="13"/>
          <w:rFonts w:hint="default"/>
          <w:color w:val="000000" w:themeColor="text1"/>
          <w:highlight w:val="none"/>
          <w:lang w:bidi="ar"/>
          <w14:textFill>
            <w14:solidFill>
              <w14:schemeClr w14:val="tx1"/>
            </w14:solidFill>
          </w14:textFill>
        </w:rPr>
        <w:t>系统应支持手术间术野画面、全景画面、设备输出画面及其他业务画面的统一接入、切换、分发与显示</w:t>
      </w:r>
      <w:r>
        <w:rPr>
          <w:rStyle w:val="13"/>
          <w:rFonts w:hint="eastAsia" w:eastAsia="宋体"/>
          <w:color w:val="000000" w:themeColor="text1"/>
          <w:highlight w:val="none"/>
          <w:lang w:eastAsia="zh-CN" w:bidi="ar"/>
          <w14:textFill>
            <w14:solidFill>
              <w14:schemeClr w14:val="tx1"/>
            </w14:solidFill>
          </w14:textFill>
        </w:rPr>
        <w:t>。</w:t>
      </w:r>
    </w:p>
    <w:p w14:paraId="23BE9B33">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3、支持转播过程中同步录制音视频，一键拍照，录制视频的分辨率≥4K@60fps</w:t>
      </w:r>
      <w:r>
        <w:rPr>
          <w:rStyle w:val="13"/>
          <w:rFonts w:hint="eastAsia" w:eastAsia="宋体"/>
          <w:color w:val="000000" w:themeColor="text1"/>
          <w:highlight w:val="none"/>
          <w:lang w:eastAsia="zh-CN" w:bidi="ar"/>
          <w14:textFill>
            <w14:solidFill>
              <w14:schemeClr w14:val="tx1"/>
            </w14:solidFill>
          </w14:textFill>
        </w:rPr>
        <w:t>。</w:t>
      </w:r>
    </w:p>
    <w:p w14:paraId="6E18806E">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4、系统应支持转播过程中同步进行音视频预览，并支持预览画面快速切换至主显示窗口</w:t>
      </w:r>
      <w:r>
        <w:rPr>
          <w:rStyle w:val="13"/>
          <w:rFonts w:hint="eastAsia" w:eastAsia="宋体"/>
          <w:color w:val="000000" w:themeColor="text1"/>
          <w:highlight w:val="none"/>
          <w:lang w:eastAsia="zh-CN" w:bidi="ar"/>
          <w14:textFill>
            <w14:solidFill>
              <w14:schemeClr w14:val="tx1"/>
            </w14:solidFill>
          </w14:textFill>
        </w:rPr>
        <w:t>。</w:t>
      </w:r>
    </w:p>
    <w:p w14:paraId="364E300D">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5、系统应支持多种画面布局方式，包括但不限于单画面、四分屏、画中画等</w:t>
      </w:r>
      <w:r>
        <w:rPr>
          <w:rStyle w:val="13"/>
          <w:rFonts w:hint="eastAsia" w:eastAsia="宋体"/>
          <w:color w:val="000000" w:themeColor="text1"/>
          <w:highlight w:val="none"/>
          <w:lang w:eastAsia="zh-CN" w:bidi="ar"/>
          <w14:textFill>
            <w14:solidFill>
              <w14:schemeClr w14:val="tx1"/>
            </w14:solidFill>
          </w14:textFill>
        </w:rPr>
        <w:t>。</w:t>
      </w:r>
    </w:p>
    <w:p w14:paraId="7D6CEC44">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default"/>
          <w:color w:val="000000" w:themeColor="text1"/>
          <w:highlight w:val="none"/>
          <w:lang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6、系统应支持对手术间内全景摄像机等设备进行控制，控制功能至少包括画面切换、云台转动、变焦、预置位调用等；</w:t>
      </w:r>
    </w:p>
    <w:p w14:paraId="1CCF5A71">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eastAsia" w:eastAsia="宋体"/>
          <w:color w:val="000000" w:themeColor="text1"/>
          <w:highlight w:val="none"/>
          <w:lang w:val="en-US" w:eastAsia="zh-CN" w:bidi="ar"/>
          <w14:textFill>
            <w14:solidFill>
              <w14:schemeClr w14:val="tx1"/>
            </w14:solidFill>
          </w14:textFill>
        </w:rPr>
        <w:t>7</w:t>
      </w:r>
      <w:r>
        <w:rPr>
          <w:rStyle w:val="13"/>
          <w:rFonts w:hint="default"/>
          <w:color w:val="000000" w:themeColor="text1"/>
          <w:highlight w:val="none"/>
          <w:lang w:bidi="ar"/>
          <w14:textFill>
            <w14:solidFill>
              <w14:schemeClr w14:val="tx1"/>
            </w14:solidFill>
          </w14:textFill>
        </w:rPr>
        <w:t>、系统应支持与患者手术相关信息对接，可关联显示患者相关信息、手术相关信息等</w:t>
      </w:r>
      <w:r>
        <w:rPr>
          <w:rStyle w:val="13"/>
          <w:rFonts w:hint="eastAsia" w:eastAsia="宋体"/>
          <w:color w:val="000000" w:themeColor="text1"/>
          <w:highlight w:val="none"/>
          <w:lang w:eastAsia="zh-CN" w:bidi="ar"/>
          <w14:textFill>
            <w14:solidFill>
              <w14:schemeClr w14:val="tx1"/>
            </w14:solidFill>
          </w14:textFill>
        </w:rPr>
        <w:t>。</w:t>
      </w:r>
    </w:p>
    <w:p w14:paraId="51E29A01">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eastAsia" w:eastAsia="宋体"/>
          <w:color w:val="000000" w:themeColor="text1"/>
          <w:highlight w:val="none"/>
          <w:lang w:val="en-US" w:eastAsia="zh-CN" w:bidi="ar"/>
          <w14:textFill>
            <w14:solidFill>
              <w14:schemeClr w14:val="tx1"/>
            </w14:solidFill>
          </w14:textFill>
        </w:rPr>
        <w:t>8</w:t>
      </w:r>
      <w:r>
        <w:rPr>
          <w:rStyle w:val="13"/>
          <w:rFonts w:hint="default"/>
          <w:color w:val="000000" w:themeColor="text1"/>
          <w:highlight w:val="none"/>
          <w:lang w:bidi="ar"/>
          <w14:textFill>
            <w14:solidFill>
              <w14:schemeClr w14:val="tx1"/>
            </w14:solidFill>
          </w14:textFill>
        </w:rPr>
        <w:t>、系统应支持录制文件按手术或患者维度进行分类存储、检索和回放</w:t>
      </w:r>
      <w:r>
        <w:rPr>
          <w:rStyle w:val="13"/>
          <w:rFonts w:hint="eastAsia" w:eastAsia="宋体"/>
          <w:color w:val="000000" w:themeColor="text1"/>
          <w:highlight w:val="none"/>
          <w:lang w:eastAsia="zh-CN" w:bidi="ar"/>
          <w14:textFill>
            <w14:solidFill>
              <w14:schemeClr w14:val="tx1"/>
            </w14:solidFill>
          </w14:textFill>
        </w:rPr>
        <w:t>。</w:t>
      </w:r>
    </w:p>
    <w:p w14:paraId="2AB8D51F">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eastAsia" w:eastAsia="宋体"/>
          <w:color w:val="000000" w:themeColor="text1"/>
          <w:highlight w:val="none"/>
          <w:lang w:val="en-US" w:eastAsia="zh-CN" w:bidi="ar"/>
          <w14:textFill>
            <w14:solidFill>
              <w14:schemeClr w14:val="tx1"/>
            </w14:solidFill>
          </w14:textFill>
        </w:rPr>
        <w:t>9</w:t>
      </w:r>
      <w:r>
        <w:rPr>
          <w:rStyle w:val="13"/>
          <w:rFonts w:hint="default"/>
          <w:color w:val="000000" w:themeColor="text1"/>
          <w:highlight w:val="none"/>
          <w:lang w:bidi="ar"/>
          <w14:textFill>
            <w14:solidFill>
              <w14:schemeClr w14:val="tx1"/>
            </w14:solidFill>
          </w14:textFill>
        </w:rPr>
        <w:t>、系统应支持音视频转播、录制、抓拍等操作日志记录，便于后期查询与追溯</w:t>
      </w:r>
      <w:r>
        <w:rPr>
          <w:rStyle w:val="13"/>
          <w:rFonts w:hint="eastAsia" w:eastAsia="宋体"/>
          <w:color w:val="000000" w:themeColor="text1"/>
          <w:highlight w:val="none"/>
          <w:lang w:eastAsia="zh-CN" w:bidi="ar"/>
          <w14:textFill>
            <w14:solidFill>
              <w14:schemeClr w14:val="tx1"/>
            </w14:solidFill>
          </w14:textFill>
        </w:rPr>
        <w:t>。</w:t>
      </w:r>
    </w:p>
    <w:p w14:paraId="235D5C0C">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1</w:t>
      </w:r>
      <w:r>
        <w:rPr>
          <w:rStyle w:val="13"/>
          <w:rFonts w:hint="eastAsia" w:eastAsia="宋体"/>
          <w:color w:val="000000" w:themeColor="text1"/>
          <w:highlight w:val="none"/>
          <w:lang w:val="en-US" w:eastAsia="zh-CN" w:bidi="ar"/>
          <w14:textFill>
            <w14:solidFill>
              <w14:schemeClr w14:val="tx1"/>
            </w14:solidFill>
          </w14:textFill>
        </w:rPr>
        <w:t>0</w:t>
      </w:r>
      <w:r>
        <w:rPr>
          <w:rStyle w:val="13"/>
          <w:rFonts w:hint="default"/>
          <w:color w:val="000000" w:themeColor="text1"/>
          <w:highlight w:val="none"/>
          <w:lang w:bidi="ar"/>
          <w14:textFill>
            <w14:solidFill>
              <w14:schemeClr w14:val="tx1"/>
            </w14:solidFill>
          </w14:textFill>
        </w:rPr>
        <w:t>、系统应支持不同用户权限管理，不同角色可按授权进行预览、转播、录制、抓拍、回放等操作</w:t>
      </w:r>
      <w:r>
        <w:rPr>
          <w:rStyle w:val="13"/>
          <w:rFonts w:hint="eastAsia" w:eastAsia="宋体"/>
          <w:color w:val="000000" w:themeColor="text1"/>
          <w:highlight w:val="none"/>
          <w:lang w:eastAsia="zh-CN" w:bidi="ar"/>
          <w14:textFill>
            <w14:solidFill>
              <w14:schemeClr w14:val="tx1"/>
            </w14:solidFill>
          </w14:textFill>
        </w:rPr>
        <w:t>。</w:t>
      </w:r>
    </w:p>
    <w:p w14:paraId="269CE231">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eastAsia" w:eastAsia="宋体"/>
          <w:color w:val="000000" w:themeColor="text1"/>
          <w:highlight w:val="none"/>
          <w:lang w:eastAsia="zh-CN"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1</w:t>
      </w:r>
      <w:r>
        <w:rPr>
          <w:rStyle w:val="13"/>
          <w:rFonts w:hint="eastAsia" w:eastAsia="宋体"/>
          <w:color w:val="000000" w:themeColor="text1"/>
          <w:highlight w:val="none"/>
          <w:lang w:val="en-US" w:eastAsia="zh-CN" w:bidi="ar"/>
          <w14:textFill>
            <w14:solidFill>
              <w14:schemeClr w14:val="tx1"/>
            </w14:solidFill>
          </w14:textFill>
        </w:rPr>
        <w:t>1</w:t>
      </w:r>
      <w:r>
        <w:rPr>
          <w:rStyle w:val="13"/>
          <w:rFonts w:hint="default"/>
          <w:color w:val="000000" w:themeColor="text1"/>
          <w:highlight w:val="none"/>
          <w:lang w:bidi="ar"/>
          <w14:textFill>
            <w14:solidFill>
              <w14:schemeClr w14:val="tx1"/>
            </w14:solidFill>
          </w14:textFill>
        </w:rPr>
        <w:t>、系统应具备良好的兼容性和扩展性，能够接入手术室现有或后续新增的摄像机、显示设备及业务系统</w:t>
      </w:r>
      <w:r>
        <w:rPr>
          <w:rStyle w:val="13"/>
          <w:rFonts w:hint="eastAsia" w:eastAsia="宋体"/>
          <w:color w:val="000000" w:themeColor="text1"/>
          <w:highlight w:val="none"/>
          <w:lang w:eastAsia="zh-CN" w:bidi="ar"/>
          <w14:textFill>
            <w14:solidFill>
              <w14:schemeClr w14:val="tx1"/>
            </w14:solidFill>
          </w14:textFill>
        </w:rPr>
        <w:t>。</w:t>
      </w:r>
    </w:p>
    <w:p w14:paraId="48419E84">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3"/>
          <w:rFonts w:hint="default"/>
          <w:color w:val="000000" w:themeColor="text1"/>
          <w:highlight w:val="none"/>
          <w:lang w:bidi="ar"/>
          <w14:textFill>
            <w14:solidFill>
              <w14:schemeClr w14:val="tx1"/>
            </w14:solidFill>
          </w14:textFill>
        </w:rPr>
      </w:pPr>
      <w:r>
        <w:rPr>
          <w:rStyle w:val="13"/>
          <w:rFonts w:hint="default"/>
          <w:color w:val="000000" w:themeColor="text1"/>
          <w:highlight w:val="none"/>
          <w:lang w:bidi="ar"/>
          <w14:textFill>
            <w14:solidFill>
              <w14:schemeClr w14:val="tx1"/>
            </w14:solidFill>
          </w14:textFill>
        </w:rPr>
        <w:t>1</w:t>
      </w:r>
      <w:r>
        <w:rPr>
          <w:rStyle w:val="13"/>
          <w:rFonts w:hint="eastAsia" w:eastAsia="宋体"/>
          <w:color w:val="000000" w:themeColor="text1"/>
          <w:highlight w:val="none"/>
          <w:lang w:val="en-US" w:eastAsia="zh-CN" w:bidi="ar"/>
          <w14:textFill>
            <w14:solidFill>
              <w14:schemeClr w14:val="tx1"/>
            </w14:solidFill>
          </w14:textFill>
        </w:rPr>
        <w:t>2</w:t>
      </w:r>
      <w:r>
        <w:rPr>
          <w:rStyle w:val="13"/>
          <w:rFonts w:hint="default"/>
          <w:color w:val="000000" w:themeColor="text1"/>
          <w:highlight w:val="none"/>
          <w:lang w:bidi="ar"/>
          <w14:textFill>
            <w14:solidFill>
              <w14:schemeClr w14:val="tx1"/>
            </w14:solidFill>
          </w14:textFill>
        </w:rPr>
        <w:t>、系统应支持网络异常、存储异常等状态提示，并具备必要的故障告警功能。</w:t>
      </w:r>
    </w:p>
    <w:p w14:paraId="177E5BE1">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4"/>
          <w:rFonts w:hint="eastAsia" w:eastAsia="宋体"/>
          <w:color w:val="000000" w:themeColor="text1"/>
          <w:highlight w:val="none"/>
          <w:lang w:eastAsia="zh-CN" w:bidi="ar"/>
          <w14:textFill>
            <w14:solidFill>
              <w14:schemeClr w14:val="tx1"/>
            </w14:solidFill>
          </w14:textFill>
        </w:rPr>
      </w:pPr>
      <w:r>
        <w:rPr>
          <w:rStyle w:val="14"/>
          <w:rFonts w:hint="default"/>
          <w:color w:val="000000" w:themeColor="text1"/>
          <w:highlight w:val="none"/>
          <w:lang w:bidi="ar"/>
          <w14:textFill>
            <w14:solidFill>
              <w14:schemeClr w14:val="tx1"/>
            </w14:solidFill>
          </w14:textFill>
        </w:rPr>
        <w:t>1</w:t>
      </w:r>
      <w:r>
        <w:rPr>
          <w:rStyle w:val="14"/>
          <w:rFonts w:hint="eastAsia" w:eastAsia="宋体"/>
          <w:color w:val="000000" w:themeColor="text1"/>
          <w:highlight w:val="none"/>
          <w:lang w:val="en-US" w:eastAsia="zh-CN" w:bidi="ar"/>
          <w14:textFill>
            <w14:solidFill>
              <w14:schemeClr w14:val="tx1"/>
            </w14:solidFill>
          </w14:textFill>
        </w:rPr>
        <w:t>3</w:t>
      </w:r>
      <w:r>
        <w:rPr>
          <w:rStyle w:val="14"/>
          <w:rFonts w:hint="default"/>
          <w:color w:val="000000" w:themeColor="text1"/>
          <w:highlight w:val="none"/>
          <w:lang w:bidi="ar"/>
          <w14:textFill>
            <w14:solidFill>
              <w14:schemeClr w14:val="tx1"/>
            </w14:solidFill>
          </w14:textFill>
        </w:rPr>
        <w:t>、画面预览和冻结</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支持所选视频预览功能，直观显示所选中的视频源信号，支持冻结功能；（提供软件界面截图）系统支持实时视频画笔标记，支持对视频源进行任意线条，箭头标记，支持画笔颜色选择，支持标记清除，支持用户对视频源进行图标添加、位置设定等功能</w:t>
      </w:r>
      <w:r>
        <w:rPr>
          <w:rStyle w:val="14"/>
          <w:rFonts w:hint="eastAsia" w:eastAsia="宋体"/>
          <w:color w:val="000000" w:themeColor="text1"/>
          <w:highlight w:val="none"/>
          <w:lang w:eastAsia="zh-CN" w:bidi="ar"/>
          <w14:textFill>
            <w14:solidFill>
              <w14:schemeClr w14:val="tx1"/>
            </w14:solidFill>
          </w14:textFill>
        </w:rPr>
        <w:t>。</w:t>
      </w:r>
    </w:p>
    <w:p w14:paraId="36D7863E">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4"/>
          <w:rFonts w:hint="eastAsia" w:eastAsia="宋体"/>
          <w:color w:val="000000" w:themeColor="text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14、</w:t>
      </w:r>
      <w:r>
        <w:rPr>
          <w:rStyle w:val="14"/>
          <w:rFonts w:hint="default"/>
          <w:color w:val="000000" w:themeColor="text1"/>
          <w:highlight w:val="none"/>
          <w:lang w:bidi="ar"/>
          <w14:textFill>
            <w14:solidFill>
              <w14:schemeClr w14:val="tx1"/>
            </w14:solidFill>
          </w14:textFill>
        </w:rPr>
        <w:t>采用一体化架构设计，集成有视频采集、视频矩阵、多画面、编解码、录播、流媒体等功能。视频分辨率：≥3804*2160@60fps，兼容 1920×1080@60/50/30/25fps，1280×720@60/50fps等分辨率</w:t>
      </w:r>
      <w:r>
        <w:rPr>
          <w:rStyle w:val="14"/>
          <w:rFonts w:hint="eastAsia" w:eastAsia="宋体"/>
          <w:color w:val="000000" w:themeColor="text1"/>
          <w:highlight w:val="none"/>
          <w:lang w:val="en-US" w:eastAsia="zh-CN" w:bidi="ar"/>
          <w14:textFill>
            <w14:solidFill>
              <w14:schemeClr w14:val="tx1"/>
            </w14:solidFill>
          </w14:textFill>
        </w:rPr>
        <w:t>。</w:t>
      </w:r>
    </w:p>
    <w:p w14:paraId="3963CDBC">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Style w:val="14"/>
          <w:rFonts w:hint="default"/>
          <w:color w:val="000000" w:themeColor="text1"/>
          <w:highlight w:val="none"/>
          <w:lang w:bidi="ar"/>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
          <w14:textFill>
            <w14:solidFill>
              <w14:schemeClr w14:val="tx1"/>
            </w14:solidFill>
          </w14:textFill>
          <w14:ligatures w14:val="none"/>
        </w:rPr>
        <w:t>#</w:t>
      </w:r>
      <w:r>
        <w:rPr>
          <w:rFonts w:hint="default" w:ascii="宋体" w:hAnsi="宋体" w:eastAsia="宋体" w:cs="宋体"/>
          <w:color w:val="000000" w:themeColor="text1"/>
          <w:kern w:val="2"/>
          <w:sz w:val="22"/>
          <w:szCs w:val="22"/>
          <w:highlight w:val="none"/>
          <w:lang w:val="en-US" w:eastAsia="zh-CN" w:bidi="ar"/>
          <w14:textFill>
            <w14:solidFill>
              <w14:schemeClr w14:val="tx1"/>
            </w14:solidFill>
          </w14:textFill>
          <w14:ligatures w14:val="none"/>
        </w:rPr>
        <w:t>15、</w:t>
      </w:r>
      <w:r>
        <w:rPr>
          <w:rStyle w:val="14"/>
          <w:rFonts w:hint="eastAsia" w:eastAsia="宋体"/>
          <w:color w:val="000000" w:themeColor="text1"/>
          <w:highlight w:val="none"/>
          <w:lang w:val="en-US" w:eastAsia="zh-CN" w:bidi="ar"/>
          <w14:textFill>
            <w14:solidFill>
              <w14:schemeClr w14:val="tx1"/>
            </w14:solidFill>
          </w14:textFill>
        </w:rPr>
        <w:t>示教室、会议室等区域应满足院内学术交流、病例会诊、远程会议、教学示教、手术观摩等应用需求，支持多路音视频信号传输，具备</w:t>
      </w:r>
      <w:r>
        <w:rPr>
          <w:rStyle w:val="14"/>
          <w:rFonts w:hint="default"/>
          <w:color w:val="000000" w:themeColor="text1"/>
          <w:highlight w:val="none"/>
          <w:lang w:bidi="ar"/>
          <w14:textFill>
            <w14:solidFill>
              <w14:schemeClr w14:val="tx1"/>
            </w14:solidFill>
          </w14:textFill>
        </w:rPr>
        <w:t>不少于</w:t>
      </w:r>
      <w:r>
        <w:rPr>
          <w:rStyle w:val="14"/>
          <w:rFonts w:hint="eastAsia" w:eastAsia="宋体"/>
          <w:color w:val="000000" w:themeColor="text1"/>
          <w:highlight w:val="none"/>
          <w:lang w:val="en-US" w:eastAsia="zh-CN" w:bidi="ar"/>
          <w14:textFill>
            <w14:solidFill>
              <w14:schemeClr w14:val="tx1"/>
            </w14:solidFill>
          </w14:textFill>
        </w:rPr>
        <w:t>4个</w:t>
      </w:r>
      <w:r>
        <w:rPr>
          <w:rStyle w:val="14"/>
          <w:rFonts w:hint="default"/>
          <w:color w:val="000000" w:themeColor="text1"/>
          <w:highlight w:val="none"/>
          <w:lang w:bidi="ar"/>
          <w14:textFill>
            <w14:solidFill>
              <w14:schemeClr w14:val="tx1"/>
            </w14:solidFill>
          </w14:textFill>
        </w:rPr>
        <w:t>音视频信号源接入能力，支持不少于</w:t>
      </w:r>
      <w:r>
        <w:rPr>
          <w:rStyle w:val="14"/>
          <w:rFonts w:hint="eastAsia" w:eastAsia="宋体"/>
          <w:color w:val="000000" w:themeColor="text1"/>
          <w:highlight w:val="none"/>
          <w:lang w:val="en-US" w:eastAsia="zh-CN" w:bidi="ar"/>
          <w14:textFill>
            <w14:solidFill>
              <w14:schemeClr w14:val="tx1"/>
            </w14:solidFill>
          </w14:textFill>
        </w:rPr>
        <w:t>4个</w:t>
      </w:r>
      <w:r>
        <w:rPr>
          <w:rStyle w:val="14"/>
          <w:rFonts w:hint="default"/>
          <w:color w:val="000000" w:themeColor="text1"/>
          <w:highlight w:val="none"/>
          <w:lang w:bidi="ar"/>
          <w14:textFill>
            <w14:solidFill>
              <w14:schemeClr w14:val="tx1"/>
            </w14:solidFill>
          </w14:textFill>
        </w:rPr>
        <w:t>音视频信号输出服务能力，相关输入、输出路数应以实际需要同时接入和需要同时输出的音视频信号数量为准。（</w:t>
      </w:r>
      <w:r>
        <w:rPr>
          <w:rStyle w:val="14"/>
          <w:rFonts w:hint="eastAsia" w:eastAsia="宋体"/>
          <w:color w:val="000000" w:themeColor="text1"/>
          <w:highlight w:val="none"/>
          <w:lang w:val="en-US" w:eastAsia="zh-CN" w:bidi="ar"/>
          <w14:textFill>
            <w14:solidFill>
              <w14:schemeClr w14:val="tx1"/>
            </w14:solidFill>
          </w14:textFill>
        </w:rPr>
        <w:t>投标人须详细列明具体实现方式，并</w:t>
      </w:r>
      <w:r>
        <w:rPr>
          <w:rFonts w:hint="eastAsia"/>
          <w:color w:val="000000" w:themeColor="text1"/>
          <w:highlight w:val="none"/>
          <w:lang w:val="en-US" w:eastAsia="zh-CN"/>
          <w14:textFill>
            <w14:solidFill>
              <w14:schemeClr w14:val="tx1"/>
            </w14:solidFill>
          </w14:textFill>
        </w:rPr>
        <w:t>提供技术白皮书或第三方检测报告等证明材料</w:t>
      </w:r>
      <w:r>
        <w:rPr>
          <w:rStyle w:val="14"/>
          <w:rFonts w:hint="default"/>
          <w:color w:val="000000" w:themeColor="text1"/>
          <w:highlight w:val="none"/>
          <w:lang w:bidi="ar"/>
          <w14:textFill>
            <w14:solidFill>
              <w14:schemeClr w14:val="tx1"/>
            </w14:solidFill>
          </w14:textFill>
        </w:rPr>
        <w:t>）</w:t>
      </w:r>
    </w:p>
    <w:p w14:paraId="67B1EB7D">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、家属谈话间，数量：4套</w:t>
      </w:r>
    </w:p>
    <w:p w14:paraId="1127A5A0">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w:t>
      </w:r>
      <w:r>
        <w:rPr>
          <w:rFonts w:hint="eastAsia"/>
          <w:color w:val="000000" w:themeColor="text1"/>
          <w:highlight w:val="none"/>
          <w:lang w:val="en-US" w:eastAsia="zh-CN"/>
          <w14:textFill>
            <w14:solidFill>
              <w14:schemeClr w14:val="tx1"/>
            </w14:solidFill>
          </w14:textFill>
        </w:rPr>
        <w:t>监控摄像机：</w:t>
      </w:r>
    </w:p>
    <w:p w14:paraId="16A290AB">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w:t>
      </w:r>
      <w:r>
        <w:rPr>
          <w:rFonts w:hint="eastAsia"/>
          <w:color w:val="000000" w:themeColor="text1"/>
          <w:highlight w:val="none"/>
          <w:lang w:val="en-US" w:eastAsia="zh-CN"/>
          <w14:textFill>
            <w14:solidFill>
              <w14:schemeClr w14:val="tx1"/>
            </w14:solidFill>
          </w14:textFill>
        </w:rPr>
        <w:t>家属谈话间监控摄像机应适用于医患沟通、术中告知、远程谈话及谈话过程音视频留痕等场景。设备应支持家属谈话区域全景画面采集，视场角满足谈话桌、医护人员及家属所在区域的覆盖需求，支持壁装、吊装或其他固定安装方式。</w:t>
      </w:r>
    </w:p>
    <w:p w14:paraId="1B9BE6CC">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2）</w:t>
      </w:r>
      <w:r>
        <w:rPr>
          <w:rFonts w:hint="eastAsia"/>
          <w:color w:val="000000" w:themeColor="text1"/>
          <w:highlight w:val="none"/>
          <w:lang w:val="en-US" w:eastAsia="zh-CN"/>
          <w14:textFill>
            <w14:solidFill>
              <w14:schemeClr w14:val="tx1"/>
            </w14:solidFill>
          </w14:textFill>
        </w:rPr>
        <w:t>可接入数字化影音转播系统，实现谈话过程音视频采集、录制、存储、查询和回放。设备应支持连续稳定运行，安装牢固、便于维护，满足医院家属谈话间长期使用要求。</w:t>
      </w:r>
    </w:p>
    <w:p w14:paraId="188F5072">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3）</w:t>
      </w:r>
      <w:r>
        <w:rPr>
          <w:rFonts w:hint="eastAsia"/>
          <w:color w:val="000000" w:themeColor="text1"/>
          <w:highlight w:val="none"/>
          <w:lang w:val="en-US" w:eastAsia="zh-CN"/>
          <w14:textFill>
            <w14:solidFill>
              <w14:schemeClr w14:val="tx1"/>
            </w14:solidFill>
          </w14:textFill>
        </w:rPr>
        <w:t>采用1/2.8英寸 CMOS 、 210万有效像素的高品质传感器，可实现1920*1080高分辨率的优质图像。</w:t>
      </w:r>
    </w:p>
    <w:p w14:paraId="16D1E4FA">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4）</w:t>
      </w:r>
      <w:r>
        <w:rPr>
          <w:rFonts w:hint="eastAsia"/>
          <w:color w:val="000000" w:themeColor="text1"/>
          <w:highlight w:val="none"/>
          <w:lang w:val="en-US" w:eastAsia="zh-CN"/>
          <w14:textFill>
            <w14:solidFill>
              <w14:schemeClr w14:val="tx1"/>
            </w14:solidFill>
          </w14:textFill>
        </w:rPr>
        <w:t>变焦：≥10倍光学变焦，f=4.7mm(广角端)～47.0 mm(远端)</w:t>
      </w:r>
    </w:p>
    <w:p w14:paraId="28BA36F8">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5）</w:t>
      </w:r>
      <w:r>
        <w:rPr>
          <w:rFonts w:hint="eastAsia"/>
          <w:color w:val="000000" w:themeColor="text1"/>
          <w:highlight w:val="none"/>
          <w:lang w:val="en-US" w:eastAsia="zh-CN"/>
          <w14:textFill>
            <w14:solidFill>
              <w14:schemeClr w14:val="tx1"/>
            </w14:solidFill>
          </w14:textFill>
        </w:rPr>
        <w:t>水平视角：≥60.9°（W）～6.43°（T）</w:t>
      </w:r>
    </w:p>
    <w:p w14:paraId="789A19C6">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6）</w:t>
      </w:r>
      <w:r>
        <w:rPr>
          <w:rFonts w:hint="eastAsia"/>
          <w:color w:val="000000" w:themeColor="text1"/>
          <w:highlight w:val="none"/>
          <w:lang w:val="en-US" w:eastAsia="zh-CN"/>
          <w14:textFill>
            <w14:solidFill>
              <w14:schemeClr w14:val="tx1"/>
            </w14:solidFill>
          </w14:textFill>
        </w:rPr>
        <w:t>最低照度：≥0.1 Lux</w:t>
      </w:r>
    </w:p>
    <w:p w14:paraId="7CDC6F86">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7）</w:t>
      </w:r>
      <w:r>
        <w:rPr>
          <w:rFonts w:hint="eastAsia"/>
          <w:color w:val="000000" w:themeColor="text1"/>
          <w:highlight w:val="none"/>
          <w:lang w:val="en-US" w:eastAsia="zh-CN"/>
          <w14:textFill>
            <w14:solidFill>
              <w14:schemeClr w14:val="tx1"/>
            </w14:solidFill>
          </w14:textFill>
        </w:rPr>
        <w:t>信噪比：≥55dB</w:t>
      </w:r>
    </w:p>
    <w:p w14:paraId="409A319B">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8）</w:t>
      </w:r>
      <w:r>
        <w:rPr>
          <w:rFonts w:hint="eastAsia"/>
          <w:color w:val="000000" w:themeColor="text1"/>
          <w:highlight w:val="none"/>
          <w:lang w:val="en-US" w:eastAsia="zh-CN"/>
          <w14:textFill>
            <w14:solidFill>
              <w14:schemeClr w14:val="tx1"/>
            </w14:solidFill>
          </w14:textFill>
        </w:rPr>
        <w:t>水平旋转：≥±170º俯仰旋转：-30° ~ +90°</w:t>
      </w:r>
    </w:p>
    <w:p w14:paraId="7D44EDB6">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9）</w:t>
      </w:r>
      <w:r>
        <w:rPr>
          <w:rFonts w:hint="eastAsia"/>
          <w:color w:val="000000" w:themeColor="text1"/>
          <w:highlight w:val="none"/>
          <w:lang w:val="en-US" w:eastAsia="zh-CN"/>
          <w14:textFill>
            <w14:solidFill>
              <w14:schemeClr w14:val="tx1"/>
            </w14:solidFill>
          </w14:textFill>
        </w:rPr>
        <w:t>预置位数量：≥255个用户可设置预置位</w:t>
      </w:r>
    </w:p>
    <w:p w14:paraId="054CCAC7">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10）</w:t>
      </w:r>
      <w:r>
        <w:rPr>
          <w:rFonts w:hint="eastAsia"/>
          <w:color w:val="000000" w:themeColor="text1"/>
          <w:highlight w:val="none"/>
          <w:lang w:val="en-US" w:eastAsia="zh-CN"/>
          <w14:textFill>
            <w14:solidFill>
              <w14:schemeClr w14:val="tx1"/>
            </w14:solidFill>
          </w14:textFill>
        </w:rPr>
        <w:t>编码格式：支持YUY2、MJPEG、H.264、H.265等编码格式</w:t>
      </w:r>
    </w:p>
    <w:p w14:paraId="5B4012EE">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11）</w:t>
      </w:r>
      <w:r>
        <w:rPr>
          <w:rFonts w:hint="eastAsia"/>
          <w:color w:val="000000" w:themeColor="text1"/>
          <w:highlight w:val="none"/>
          <w:lang w:val="en-US" w:eastAsia="zh-CN"/>
          <w14:textFill>
            <w14:solidFill>
              <w14:schemeClr w14:val="tx1"/>
            </w14:solidFill>
          </w14:textFill>
        </w:rPr>
        <w:t>协议：支持UVC1.1等</w:t>
      </w:r>
    </w:p>
    <w:p w14:paraId="20DCBC52">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12）</w:t>
      </w:r>
      <w:r>
        <w:rPr>
          <w:rFonts w:hint="eastAsia"/>
          <w:color w:val="000000" w:themeColor="text1"/>
          <w:highlight w:val="none"/>
          <w:lang w:val="en-US" w:eastAsia="zh-CN"/>
          <w14:textFill>
            <w14:solidFill>
              <w14:schemeClr w14:val="tx1"/>
            </w14:solidFill>
          </w14:textFill>
        </w:rPr>
        <w:t>UVC分辨率：320*240、640*480、720*576、800*600、1280*720、1920*1080等</w:t>
      </w:r>
    </w:p>
    <w:p w14:paraId="434FF2FE">
      <w:pPr>
        <w:pStyle w:val="8"/>
        <w:keepNext w:val="0"/>
        <w:keepLines w:val="0"/>
        <w:pageBreakBefore w:val="0"/>
        <w:widowControl w:val="0"/>
        <w:numPr>
          <w:ilvl w:val="0"/>
          <w:numId w:val="0"/>
        </w:numPr>
        <w:kinsoku/>
        <w:wordWrap/>
        <w:overflowPunct/>
        <w:topLinePunct w:val="0"/>
        <w:autoSpaceDE/>
        <w:autoSpaceDN/>
        <w:bidi w:val="0"/>
        <w:adjustRightInd/>
        <w:snapToGrid/>
        <w:spacing w:after="0"/>
        <w:ind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13）</w:t>
      </w:r>
      <w:r>
        <w:rPr>
          <w:rFonts w:hint="eastAsia"/>
          <w:color w:val="000000" w:themeColor="text1"/>
          <w:highlight w:val="none"/>
          <w:lang w:val="en-US" w:eastAsia="zh-CN"/>
          <w14:textFill>
            <w14:solidFill>
              <w14:schemeClr w14:val="tx1"/>
            </w14:solidFill>
          </w14:textFill>
        </w:rPr>
        <w:t>支持≥1路USB 2.0接口</w:t>
      </w:r>
    </w:p>
    <w:p w14:paraId="064F5872">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cstheme="minorBidi"/>
          <w:color w:val="000000" w:themeColor="text1"/>
          <w:kern w:val="2"/>
          <w:sz w:val="21"/>
          <w:szCs w:val="24"/>
          <w:highlight w:val="none"/>
          <w:lang w:val="en-US" w:eastAsia="zh-CN" w:bidi="ar-SA"/>
          <w14:textFill>
            <w14:solidFill>
              <w14:schemeClr w14:val="tx1"/>
            </w14:solidFill>
          </w14:textFill>
          <w14:ligatures w14:val="none"/>
        </w:rPr>
        <w:t>2</w:t>
      </w:r>
      <w:r>
        <w:rPr>
          <w:rFonts w:hint="eastAsia" w:asciiTheme="minorHAnsi" w:hAnsiTheme="minorHAnsi" w:eastAsiaTheme="minorEastAsia" w:cstheme="minorBidi"/>
          <w:color w:val="000000" w:themeColor="text1"/>
          <w:kern w:val="2"/>
          <w:sz w:val="21"/>
          <w:szCs w:val="24"/>
          <w:highlight w:val="none"/>
          <w:lang w:val="en-US" w:eastAsia="zh-CN" w:bidi="ar-SA"/>
          <w14:textFill>
            <w14:solidFill>
              <w14:schemeClr w14:val="tx1"/>
            </w14:solidFill>
          </w14:textFill>
          <w14:ligatures w14:val="none"/>
        </w:rPr>
        <w:t>、</w:t>
      </w:r>
      <w:r>
        <w:rPr>
          <w:rFonts w:hint="eastAsia"/>
          <w:color w:val="000000" w:themeColor="text1"/>
          <w:highlight w:val="none"/>
          <w:lang w:val="en-US" w:eastAsia="zh-CN"/>
          <w14:textFill>
            <w14:solidFill>
              <w14:schemeClr w14:val="tx1"/>
            </w14:solidFill>
          </w14:textFill>
        </w:rPr>
        <w:t>音频：</w:t>
      </w:r>
    </w:p>
    <w:p w14:paraId="78764889">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谈话间具备音频输出及扩声系统接入能力，支持将谈话间电脑或其他拾音器音频输出至家属等候区音响系统。</w:t>
      </w:r>
    </w:p>
    <w:p w14:paraId="269194B1">
      <w:pPr>
        <w:pStyle w:val="8"/>
        <w:keepNext w:val="0"/>
        <w:keepLines w:val="0"/>
        <w:pageBreakBefore w:val="0"/>
        <w:widowControl w:val="0"/>
        <w:numPr>
          <w:ilvl w:val="0"/>
          <w:numId w:val="0"/>
        </w:numPr>
        <w:kinsoku/>
        <w:wordWrap/>
        <w:overflowPunct/>
        <w:topLinePunct w:val="0"/>
        <w:autoSpaceDE/>
        <w:autoSpaceDN/>
        <w:bidi w:val="0"/>
        <w:adjustRightInd/>
        <w:snapToGrid/>
        <w:spacing w:after="0"/>
        <w:ind w:leftChars="0" w:firstLine="0" w:firstLineChars="0"/>
        <w:textAlignment w:val="auto"/>
        <w:rPr>
          <w:rFonts w:hint="default"/>
          <w:color w:val="000000" w:themeColor="text1"/>
          <w:highlight w:val="none"/>
          <w:lang w:val="en-US" w:eastAsia="zh-CN"/>
          <w14:textFill>
            <w14:solidFill>
              <w14:schemeClr w14:val="tx1"/>
            </w14:solidFill>
          </w14:textFill>
        </w:rPr>
      </w:pPr>
      <w:r>
        <w:rPr>
          <w:rStyle w:val="14"/>
          <w:rFonts w:hint="eastAsia" w:eastAsia="宋体"/>
          <w:color w:val="000000" w:themeColor="text1"/>
          <w:highlight w:val="none"/>
          <w:lang w:val="en-US" w:eastAsia="zh-CN" w:bidi="ar"/>
          <w14:textFill>
            <w14:solidFill>
              <w14:schemeClr w14:val="tx1"/>
            </w14:solidFill>
          </w14:textFill>
        </w:rPr>
        <w:t>#3</w:t>
      </w:r>
      <w:r>
        <w:rPr>
          <w:rStyle w:val="14"/>
          <w:rFonts w:hint="eastAsia" w:eastAsia="宋体"/>
          <w:color w:val="000000" w:themeColor="text1"/>
          <w:highlight w:val="none"/>
          <w:lang w:eastAsia="zh-CN" w:bidi="ar"/>
          <w14:textFill>
            <w14:solidFill>
              <w14:schemeClr w14:val="tx1"/>
            </w14:solidFill>
          </w14:textFill>
        </w:rPr>
        <w:t>、</w:t>
      </w:r>
      <w:r>
        <w:rPr>
          <w:rStyle w:val="14"/>
          <w:rFonts w:hint="default"/>
          <w:color w:val="000000" w:themeColor="text1"/>
          <w:highlight w:val="none"/>
          <w:lang w:bidi="ar"/>
          <w14:textFill>
            <w14:solidFill>
              <w14:schemeClr w14:val="tx1"/>
            </w14:solidFill>
          </w14:textFill>
        </w:rPr>
        <w:t>可选择家属谈话</w:t>
      </w:r>
      <w:r>
        <w:rPr>
          <w:rStyle w:val="14"/>
          <w:rFonts w:hint="eastAsia" w:eastAsia="宋体"/>
          <w:color w:val="000000" w:themeColor="text1"/>
          <w:highlight w:val="none"/>
          <w:lang w:val="en-US" w:eastAsia="zh-CN" w:bidi="ar"/>
          <w14:textFill>
            <w14:solidFill>
              <w14:schemeClr w14:val="tx1"/>
            </w14:solidFill>
          </w14:textFill>
        </w:rPr>
        <w:t>间</w:t>
      </w:r>
      <w:r>
        <w:rPr>
          <w:rStyle w:val="14"/>
          <w:rFonts w:hint="default"/>
          <w:color w:val="000000" w:themeColor="text1"/>
          <w:highlight w:val="none"/>
          <w:lang w:bidi="ar"/>
          <w14:textFill>
            <w14:solidFill>
              <w14:schemeClr w14:val="tx1"/>
            </w14:solidFill>
          </w14:textFill>
        </w:rPr>
        <w:t>进行家属呼叫，同时也可接听家属谈话</w:t>
      </w:r>
      <w:r>
        <w:rPr>
          <w:rStyle w:val="14"/>
          <w:rFonts w:hint="eastAsia" w:eastAsia="宋体"/>
          <w:color w:val="000000" w:themeColor="text1"/>
          <w:highlight w:val="none"/>
          <w:lang w:val="en-US" w:eastAsia="zh-CN" w:bidi="ar"/>
          <w14:textFill>
            <w14:solidFill>
              <w14:schemeClr w14:val="tx1"/>
            </w14:solidFill>
          </w14:textFill>
        </w:rPr>
        <w:t>间</w:t>
      </w:r>
      <w:r>
        <w:rPr>
          <w:rStyle w:val="14"/>
          <w:rFonts w:hint="default"/>
          <w:color w:val="000000" w:themeColor="text1"/>
          <w:highlight w:val="none"/>
          <w:lang w:bidi="ar"/>
          <w14:textFill>
            <w14:solidFill>
              <w14:schemeClr w14:val="tx1"/>
            </w14:solidFill>
          </w14:textFill>
        </w:rPr>
        <w:t>的呼叫请求，接通后可自动进行家属谈话过程录制，并开始倒计时。可实现家属召唤，便于实现无人值守谈话。（须提供具备CNAS的第三方机构出具的家属谈话系统或相关的软件登记测试报告</w:t>
      </w:r>
      <w:r>
        <w:rPr>
          <w:rStyle w:val="14"/>
          <w:rFonts w:hint="eastAsia" w:eastAsia="宋体"/>
          <w:color w:val="000000" w:themeColor="text1"/>
          <w:highlight w:val="none"/>
          <w:lang w:val="en-US" w:eastAsia="zh-CN" w:bidi="ar"/>
          <w14:textFill>
            <w14:solidFill>
              <w14:schemeClr w14:val="tx1"/>
            </w14:solidFill>
          </w14:textFill>
        </w:rPr>
        <w:t>或技术白皮书等证明文件</w:t>
      </w:r>
      <w:r>
        <w:rPr>
          <w:rStyle w:val="14"/>
          <w:rFonts w:hint="default"/>
          <w:color w:val="000000" w:themeColor="text1"/>
          <w:highlight w:val="none"/>
          <w:lang w:bidi="ar"/>
          <w14:textFill>
            <w14:solidFill>
              <w14:schemeClr w14:val="tx1"/>
            </w14:solidFill>
          </w14:textFill>
        </w:rPr>
        <w:t>）。</w:t>
      </w:r>
    </w:p>
    <w:p w14:paraId="66D4937A">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、手术室准入控制套件，数量：1套</w:t>
      </w:r>
    </w:p>
    <w:p w14:paraId="0AB10254">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手术室医务人员通道入口实现人脸生物识别，可联动手术排班表及门禁控制。</w:t>
      </w:r>
    </w:p>
    <w:p w14:paraId="141BF91D">
      <w:pPr>
        <w:pStyle w:val="4"/>
        <w:keepNext/>
        <w:keepLines/>
        <w:pageBreakBefore w:val="0"/>
        <w:widowControl w:val="0"/>
        <w:numPr>
          <w:ilvl w:val="0"/>
          <w:numId w:val="2"/>
        </w:numPr>
        <w:kinsoku/>
        <w:wordWrap/>
        <w:overflowPunct/>
        <w:topLinePunct w:val="0"/>
        <w:autoSpaceDE/>
        <w:autoSpaceDN/>
        <w:bidi w:val="0"/>
        <w:adjustRightInd/>
        <w:snapToGrid/>
        <w:spacing w:before="0" w:after="0"/>
        <w:ind w:left="0" w:leftChars="0" w:firstLine="0" w:firstLineChars="0"/>
        <w:textAlignment w:val="auto"/>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、智能手术协同系统，数量：1套</w:t>
      </w:r>
      <w:r>
        <w:rPr>
          <w:rFonts w:hint="eastAsia" w:ascii="宋体" w:hAnsi="宋体" w:eastAsia="宋体" w:cs="宋体"/>
          <w:color w:val="000000" w:themeColor="text1"/>
          <w:kern w:val="0"/>
          <w:sz w:val="22"/>
          <w:szCs w:val="22"/>
          <w:highlight w:val="none"/>
          <w:lang w:bidi="ar"/>
          <w14:textFill>
            <w14:solidFill>
              <w14:schemeClr w14:val="tx1"/>
            </w14:solidFill>
          </w14:textFill>
        </w:rPr>
        <w:br w:type="textWrapping"/>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1、手术病人接送任务的病房发起、护工接单、病房患者交接、手术室术前和术后护工与手术间护士患者交接、术后病房/ICU患者交接等患者手术交接记录。</w:t>
      </w:r>
    </w:p>
    <w:p w14:paraId="1B3BA524">
      <w:pPr>
        <w:pageBreakBefore w:val="0"/>
        <w:widowControl/>
        <w:numPr>
          <w:ilvl w:val="0"/>
          <w:numId w:val="0"/>
        </w:numPr>
        <w:kinsoku/>
        <w:wordWrap/>
        <w:overflowPunct/>
        <w:topLinePunct w:val="0"/>
        <w:autoSpaceDE/>
        <w:autoSpaceDN/>
        <w:bidi w:val="0"/>
        <w:adjustRightInd/>
        <w:snapToGrid/>
        <w:spacing w:after="0"/>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支持</w:t>
      </w:r>
      <w:r>
        <w:rPr>
          <w:rFonts w:hint="eastAsia" w:ascii="宋体" w:hAnsi="宋体" w:eastAsia="宋体" w:cs="宋体"/>
          <w:color w:val="000000" w:themeColor="text1"/>
          <w:kern w:val="0"/>
          <w:sz w:val="22"/>
          <w:szCs w:val="22"/>
          <w:highlight w:val="none"/>
          <w:lang w:bidi="ar"/>
          <w14:textFill>
            <w14:solidFill>
              <w14:schemeClr w14:val="tx1"/>
            </w14:solidFill>
          </w14:textFill>
        </w:rPr>
        <w:t>在移动终端上接受和查看任务，支持按“待接单、进行中、已完成、已取消”等几种不同状态查看任务订单信息，支持查看任务详情，包括任务名称</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任务地点等，支持接受任务、确认完成等操作</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支持查看任务池中的订单，针对任务池中的订单可接单，可查看详情。超时未接单的订单支持自动转派。</w:t>
      </w:r>
    </w:p>
    <w:p w14:paraId="3EB9CF4E">
      <w:pPr>
        <w:pageBreakBefore w:val="0"/>
        <w:widowControl/>
        <w:numPr>
          <w:ilvl w:val="0"/>
          <w:numId w:val="0"/>
        </w:numPr>
        <w:kinsoku/>
        <w:wordWrap/>
        <w:overflowPunct/>
        <w:topLinePunct w:val="0"/>
        <w:autoSpaceDE/>
        <w:autoSpaceDN/>
        <w:bidi w:val="0"/>
        <w:adjustRightInd/>
        <w:snapToGrid/>
        <w:spacing w:after="0"/>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3、支持查看指派订单，针对指派订单可接单</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并</w:t>
      </w:r>
      <w:r>
        <w:rPr>
          <w:rFonts w:hint="eastAsia" w:ascii="宋体" w:hAnsi="宋体" w:eastAsia="宋体" w:cs="宋体"/>
          <w:color w:val="000000" w:themeColor="text1"/>
          <w:kern w:val="0"/>
          <w:sz w:val="22"/>
          <w:szCs w:val="22"/>
          <w:highlight w:val="none"/>
          <w:lang w:bidi="ar"/>
          <w14:textFill>
            <w14:solidFill>
              <w14:schemeClr w14:val="tx1"/>
            </w14:solidFill>
          </w14:textFill>
        </w:rPr>
        <w:t>可查看详情。</w:t>
      </w:r>
    </w:p>
    <w:p w14:paraId="3956FF1D">
      <w:pPr>
        <w:pageBreakBefore w:val="0"/>
        <w:widowControl/>
        <w:numPr>
          <w:ilvl w:val="0"/>
          <w:numId w:val="0"/>
        </w:numPr>
        <w:kinsoku/>
        <w:wordWrap/>
        <w:overflowPunct/>
        <w:topLinePunct w:val="0"/>
        <w:autoSpaceDE/>
        <w:autoSpaceDN/>
        <w:bidi w:val="0"/>
        <w:adjustRightInd/>
        <w:snapToGrid/>
        <w:spacing w:after="0"/>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4、支持按照不同时间、状态查看已派发的所有任务，支持查看任务详情、支持催单、取消任务等操作，同时可查看不同时间维度各类状态的任务数量展示。</w:t>
      </w:r>
    </w:p>
    <w:p w14:paraId="637D83AF">
      <w:pPr>
        <w:pageBreakBefore w:val="0"/>
        <w:widowControl/>
        <w:numPr>
          <w:ilvl w:val="0"/>
          <w:numId w:val="0"/>
        </w:numPr>
        <w:kinsoku/>
        <w:wordWrap/>
        <w:overflowPunct/>
        <w:topLinePunct w:val="0"/>
        <w:autoSpaceDE/>
        <w:autoSpaceDN/>
        <w:bidi w:val="0"/>
        <w:adjustRightInd/>
        <w:snapToGrid/>
        <w:spacing w:after="0"/>
        <w:ind w:left="0" w:leftChars="0"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、支持查看所有任务信息，支持按时间维度、任务类型、状态等进行筛选。支持查看任务的详细信息，包括任务各流转节点。</w:t>
      </w:r>
    </w:p>
    <w:p w14:paraId="439FDFDE">
      <w:pPr>
        <w:pStyle w:val="8"/>
        <w:ind w:left="0" w:leftChars="0" w:firstLine="0" w:firstLineChars="0"/>
        <w:rPr>
          <w:rStyle w:val="13"/>
          <w:rFonts w:hint="eastAsia" w:eastAsia="宋体"/>
          <w:b/>
          <w:bCs/>
          <w:color w:val="000000" w:themeColor="text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6、系统可支持移动终端运行。</w:t>
      </w:r>
    </w:p>
    <w:p w14:paraId="6C27C1F9">
      <w:pPr>
        <w:pStyle w:val="8"/>
        <w:ind w:left="0" w:leftChars="0" w:firstLine="0" w:firstLineChars="0"/>
        <w:rPr>
          <w:rStyle w:val="14"/>
          <w:rFonts w:hint="default"/>
          <w:color w:val="000000" w:themeColor="text1"/>
          <w:highlight w:val="none"/>
          <w:lang w:bidi="ar"/>
          <w14:textFill>
            <w14:solidFill>
              <w14:schemeClr w14:val="tx1"/>
            </w14:solidFill>
          </w14:textFill>
        </w:rPr>
      </w:pPr>
      <w:r>
        <w:rPr>
          <w:rStyle w:val="13"/>
          <w:rFonts w:hint="eastAsia" w:eastAsia="宋体"/>
          <w:b/>
          <w:bCs/>
          <w:color w:val="000000" w:themeColor="text1"/>
          <w:highlight w:val="none"/>
          <w:lang w:val="en-US" w:eastAsia="zh-CN" w:bidi="ar"/>
          <w14:textFill>
            <w14:solidFill>
              <w14:schemeClr w14:val="tx1"/>
            </w14:solidFill>
          </w14:textFill>
        </w:rPr>
        <w:t>#</w:t>
      </w:r>
      <w:r>
        <w:rPr>
          <w:rStyle w:val="14"/>
          <w:rFonts w:hint="eastAsia" w:eastAsia="宋体"/>
          <w:color w:val="000000" w:themeColor="text1"/>
          <w:highlight w:val="none"/>
          <w:lang w:val="en-US" w:eastAsia="zh-CN" w:bidi="ar"/>
          <w14:textFill>
            <w14:solidFill>
              <w14:schemeClr w14:val="tx1"/>
            </w14:solidFill>
          </w14:textFill>
        </w:rPr>
        <w:t>7</w:t>
      </w:r>
      <w:r>
        <w:rPr>
          <w:rStyle w:val="14"/>
          <w:rFonts w:hint="default"/>
          <w:color w:val="000000" w:themeColor="text1"/>
          <w:highlight w:val="none"/>
          <w:lang w:bidi="ar"/>
          <w14:textFill>
            <w14:solidFill>
              <w14:schemeClr w14:val="tx1"/>
            </w14:solidFill>
          </w14:textFill>
        </w:rPr>
        <w:t>、可以无缝衔接</w:t>
      </w:r>
      <w:r>
        <w:rPr>
          <w:rStyle w:val="14"/>
          <w:rFonts w:hint="eastAsia"/>
          <w:color w:val="000000" w:themeColor="text1"/>
          <w:highlight w:val="none"/>
          <w:lang w:eastAsia="zh-CN" w:bidi="ar"/>
          <w14:textFill>
            <w14:solidFill>
              <w14:schemeClr w14:val="tx1"/>
            </w14:solidFill>
          </w14:textFill>
        </w:rPr>
        <w:t>数字化</w:t>
      </w:r>
      <w:r>
        <w:rPr>
          <w:rStyle w:val="14"/>
          <w:rFonts w:hint="eastAsia"/>
          <w:color w:val="000000" w:themeColor="text1"/>
          <w:highlight w:val="none"/>
          <w:lang w:val="en-US" w:eastAsia="zh-CN" w:bidi="ar"/>
          <w14:textFill>
            <w14:solidFill>
              <w14:schemeClr w14:val="tx1"/>
            </w14:solidFill>
          </w14:textFill>
        </w:rPr>
        <w:t>影音</w:t>
      </w:r>
      <w:r>
        <w:rPr>
          <w:rStyle w:val="14"/>
          <w:rFonts w:hint="eastAsia"/>
          <w:color w:val="000000" w:themeColor="text1"/>
          <w:highlight w:val="none"/>
          <w:lang w:eastAsia="zh-CN" w:bidi="ar"/>
          <w14:textFill>
            <w14:solidFill>
              <w14:schemeClr w14:val="tx1"/>
            </w14:solidFill>
          </w14:textFill>
        </w:rPr>
        <w:t>工作</w:t>
      </w:r>
      <w:r>
        <w:rPr>
          <w:rStyle w:val="14"/>
          <w:rFonts w:hint="eastAsia"/>
          <w:color w:val="000000" w:themeColor="text1"/>
          <w:highlight w:val="none"/>
          <w:lang w:val="en-US" w:eastAsia="zh-CN" w:bidi="ar"/>
          <w14:textFill>
            <w14:solidFill>
              <w14:schemeClr w14:val="tx1"/>
            </w14:solidFill>
          </w14:textFill>
        </w:rPr>
        <w:t>平台软件系统</w:t>
      </w:r>
      <w:r>
        <w:rPr>
          <w:rStyle w:val="14"/>
          <w:rFonts w:hint="default"/>
          <w:color w:val="000000" w:themeColor="text1"/>
          <w:highlight w:val="none"/>
          <w:lang w:bidi="ar"/>
          <w14:textFill>
            <w14:solidFill>
              <w14:schemeClr w14:val="tx1"/>
            </w14:solidFill>
          </w14:textFill>
        </w:rPr>
        <w:t>，术间实现护工接送患者任务发起、术间清洁打扫、物资请领等，并即时展示相关时间节点及任务状态。须提供国家版权局颁发的手术室协作管理平台或相关的软件著作权证书</w:t>
      </w:r>
      <w:r>
        <w:rPr>
          <w:rStyle w:val="14"/>
          <w:rFonts w:hint="eastAsia" w:eastAsia="宋体"/>
          <w:color w:val="000000" w:themeColor="text1"/>
          <w:highlight w:val="none"/>
          <w:lang w:eastAsia="zh-CN" w:bidi="ar"/>
          <w14:textFill>
            <w14:solidFill>
              <w14:schemeClr w14:val="tx1"/>
            </w14:solidFill>
          </w14:textFill>
        </w:rPr>
        <w:t>。</w:t>
      </w:r>
    </w:p>
    <w:p w14:paraId="61666AE8">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p w14:paraId="6C57A58C">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、人员智能排班考勤管理系统，数量1套</w:t>
      </w:r>
    </w:p>
    <w:p w14:paraId="76974DDA">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1、</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支持根据业务场景进行分步骤排程，包括手术申请、手术排台、护士排班、麻醉排班、检查确认、提交排程</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76F875D">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14:ligatures w14:val="none"/>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支持轮转班管理和排班，可以新增、编辑、删除、停用/启用轮转规则。</w:t>
      </w:r>
    </w:p>
    <w:p w14:paraId="1A31F7B4">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、支持通过科室等条件进行筛选查看；可查看手术申请的详细信息，包括患者基本信息、诊断信息、手术名称，手术医生、手术类型、手术状态等。</w:t>
      </w:r>
    </w:p>
    <w:p w14:paraId="41E2D6E7">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、支持通过算法自动完成手术排程，或受手动触发完成智能排程;支持通过算法自动完成护士排班，或受手动触发智能排护士；支持通过算法自动完成麻醉排班，或受手动触发智能排麻醉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E1DC156">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、支持展示统计手术总量、已完成手术、未开始手术、已取消手术量</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022D1237">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、支持自动计算当天的手术室利用率</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471ACD5">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、支持自动预测明天排班的的手术室利用率</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69344BE">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2"/>
          <w:szCs w:val="22"/>
          <w:highlight w:val="none"/>
          <w:lang w:bidi="ar"/>
          <w14:textFill>
            <w14:solidFill>
              <w14:schemeClr w14:val="tx1"/>
            </w14:solidFill>
          </w14:textFill>
        </w:rPr>
        <w:t>、支持自动计算当天的手术准时开台率</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0F14E12">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9</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、支持护士根据自己的姓名查询当天的手术</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7266EF60">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2"/>
          <w:szCs w:val="22"/>
          <w:highlight w:val="none"/>
          <w:lang w:bidi="ar"/>
          <w14:textFill>
            <w14:solidFill>
              <w14:schemeClr w14:val="tx1"/>
            </w14:solidFill>
          </w14:textFill>
        </w:rPr>
        <w:t>、按时间维度展示当前各个术间的手术的进度</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65FC5EC">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11</w:t>
      </w:r>
      <w:r>
        <w:rPr>
          <w:rFonts w:hint="eastAsia" w:ascii="宋体" w:hAnsi="宋体" w:eastAsia="宋体" w:cs="宋体"/>
          <w:color w:val="000000" w:themeColor="text1"/>
          <w:kern w:val="0"/>
          <w:sz w:val="22"/>
          <w:szCs w:val="22"/>
          <w:highlight w:val="none"/>
          <w:lang w:bidi="ar"/>
          <w14:textFill>
            <w14:solidFill>
              <w14:schemeClr w14:val="tx1"/>
            </w14:solidFill>
          </w14:textFill>
        </w:rPr>
        <w:t>、进行中的手术支持显示当前手术阶段，至少包括麻醉准备、手术中、麻醉恢复</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608FD8A3">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2"/>
          <w:szCs w:val="22"/>
          <w:highlight w:val="none"/>
          <w:lang w:bidi="ar"/>
          <w14:textFill>
            <w14:solidFill>
              <w14:schemeClr w14:val="tx1"/>
            </w14:solidFill>
          </w14:textFill>
        </w:rPr>
        <w:t>、支持显示当前术间状态，至少包括术中或空闲</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3130B03A">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2"/>
          <w:szCs w:val="22"/>
          <w:highlight w:val="none"/>
          <w:lang w:bidi="ar"/>
          <w14:textFill>
            <w14:solidFill>
              <w14:schemeClr w14:val="tx1"/>
            </w14:solidFill>
          </w14:textFill>
        </w:rPr>
        <w:t>、医护人员通知：支持智能排程系统推送的排班通知，移动端实时接收并展示通知详情，包括通知内容及时间。</w:t>
      </w:r>
    </w:p>
    <w:p w14:paraId="0183DD45">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2"/>
          <w:szCs w:val="22"/>
          <w:highlight w:val="none"/>
          <w:lang w:bidi="ar"/>
          <w14:textFill>
            <w14:solidFill>
              <w14:schemeClr w14:val="tx1"/>
            </w14:solidFill>
          </w14:textFill>
        </w:rPr>
        <w:t>、排班负责人通知：支持手术排台后根据配置给相关麻醉排班负责人或护士排班负责人进行通知通，移动端可即时接收并查看。</w:t>
      </w:r>
    </w:p>
    <w:p w14:paraId="6FA6C510">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2"/>
          <w:szCs w:val="22"/>
          <w:highlight w:val="none"/>
          <w:lang w:bidi="ar"/>
          <w14:textFill>
            <w14:solidFill>
              <w14:schemeClr w14:val="tx1"/>
            </w14:solidFill>
          </w14:textFill>
        </w:rPr>
        <w:t>、患者通知：系统同步患者手术安排等信息后，移动端向患者推送患者相关通知，确保及时掌握患者手术进程</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5056E277">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2"/>
          <w:szCs w:val="22"/>
          <w:highlight w:val="none"/>
          <w:lang w:bidi="ar"/>
          <w14:textFill>
            <w14:solidFill>
              <w14:schemeClr w14:val="tx1"/>
            </w14:solidFill>
          </w14:textFill>
        </w:rPr>
        <w:t>、提交排程以后，其他相关排程人员收到对应的消息，排程结果会通知给护士工作站、医护人员手机端、患者端等</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14:paraId="43937BDC">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术间接班登记：系统支持在移动端进行术间手术未结束的时候进行接班登记，为统计人员真实的上班时间做数据支持。支持在加班大屏实时展示院区当天的白班、晚班以及早开台的加班情况，以可视化形式呈现整体加班情况。</w:t>
      </w:r>
    </w:p>
    <w:p w14:paraId="15ECAE44">
      <w:pPr>
        <w:keepNext w:val="0"/>
        <w:keepLines w:val="0"/>
        <w:pageBreakBefore w:val="0"/>
        <w:widowControl/>
        <w:numPr>
          <w:ilvl w:val="0"/>
          <w:numId w:val="0"/>
        </w:numPr>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18、手术排程配置模块：支持维护人员的专业能力、带教进阶规则；根据人员胜任力、班次、术间支持手术类型、手术团队优先术间等因素进行规则内置；支持基础数据的配置。</w:t>
      </w:r>
    </w:p>
    <w:p w14:paraId="5309BF96">
      <w:pPr>
        <w:pStyle w:val="8"/>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 19、提供具有国家版权局颁发的系统或相关关键字的软件著作权证书</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或</w:t>
      </w:r>
      <w:r>
        <w:rPr>
          <w:rFonts w:hint="eastAsia" w:ascii="宋体" w:hAnsi="宋体" w:eastAsia="宋体" w:cs="宋体"/>
          <w:color w:val="000000" w:themeColor="text1"/>
          <w:kern w:val="0"/>
          <w:sz w:val="22"/>
          <w:szCs w:val="22"/>
          <w:highlight w:val="none"/>
          <w:lang w:bidi="ar"/>
          <w14:textFill>
            <w14:solidFill>
              <w14:schemeClr w14:val="tx1"/>
            </w14:solidFill>
          </w14:textFill>
        </w:rPr>
        <w:t>提供第三方机构所出具的功能测试报告或软件测评报告,第三方机构具备CMA或CNAS认可资质。投标时须提供功能截图、技术说明、产品彩页或其他等效证明材料。</w:t>
      </w:r>
    </w:p>
    <w:p w14:paraId="27C1C256">
      <w:pPr>
        <w:pStyle w:val="4"/>
        <w:keepNext/>
        <w:keepLines/>
        <w:pageBreakBefore w:val="0"/>
        <w:widowControl w:val="0"/>
        <w:numPr>
          <w:ilvl w:val="0"/>
          <w:numId w:val="2"/>
        </w:numPr>
        <w:kinsoku/>
        <w:wordWrap/>
        <w:overflowPunct/>
        <w:topLinePunct w:val="0"/>
        <w:autoSpaceDE/>
        <w:autoSpaceDN/>
        <w:bidi w:val="0"/>
        <w:adjustRightInd/>
        <w:snapToGrid/>
        <w:spacing w:before="80"/>
        <w:ind w:left="0" w:leftChars="0" w:firstLine="0" w:firstLineChars="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、操作系统</w:t>
      </w:r>
    </w:p>
    <w:p w14:paraId="0024D50A">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服务器应适配国产操作系统，能够满足数字化手术室影音系统的部署、运行及兼容性要求，保障系统安全、稳定、可靠运行。</w:t>
      </w:r>
    </w:p>
    <w:p w14:paraId="3123E54E">
      <w:pPr>
        <w:pageBreakBefore w:val="0"/>
        <w:widowControl/>
        <w:kinsoku/>
        <w:wordWrap/>
        <w:overflowPunct/>
        <w:topLinePunct w:val="0"/>
        <w:autoSpaceDE/>
        <w:autoSpaceDN/>
        <w:bidi w:val="0"/>
        <w:adjustRightInd/>
        <w:snapToGrid/>
        <w:ind w:firstLine="0" w:firstLineChars="0"/>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p w14:paraId="21909147">
      <w:pPr>
        <w:pStyle w:val="3"/>
        <w:keepNext/>
        <w:keepLines/>
        <w:pageBreakBefore w:val="0"/>
        <w:widowControl w:val="0"/>
        <w:numPr>
          <w:ilvl w:val="0"/>
          <w:numId w:val="1"/>
        </w:numPr>
        <w:kinsoku/>
        <w:wordWrap/>
        <w:overflowPunct/>
        <w:topLinePunct w:val="0"/>
        <w:autoSpaceDE/>
        <w:autoSpaceDN/>
        <w:bidi w:val="0"/>
        <w:adjustRightInd/>
        <w:snapToGrid/>
        <w:spacing w:before="80"/>
        <w:ind w:firstLine="0" w:firstLineChars="0"/>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其他要求</w:t>
      </w:r>
    </w:p>
    <w:p w14:paraId="4E62E2D4">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免费质保期≥3年。</w:t>
      </w:r>
    </w:p>
    <w:p w14:paraId="6865C870">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服务期内，提供至少一名工程师驻场，</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如系统出现故障，驻场工程师应具备问题的快速处理能力，并且应</w:t>
      </w:r>
      <w:r>
        <w:rPr>
          <w:rFonts w:hint="eastAsia" w:ascii="宋体" w:hAnsi="宋体" w:eastAsia="宋体" w:cs="宋体"/>
          <w:color w:val="000000" w:themeColor="text1"/>
          <w:kern w:val="0"/>
          <w:sz w:val="22"/>
          <w:szCs w:val="22"/>
          <w:highlight w:val="none"/>
          <w:lang w:bidi="ar"/>
          <w14:textFill>
            <w14:solidFill>
              <w14:schemeClr w14:val="tx1"/>
            </w14:solidFill>
          </w14:textFill>
        </w:rPr>
        <w:t>按照甲方管理要求工作，严格遵守甲方规章制度及科室管理制度，负责提供技术咨询、故障排除、现场支持等具体工作，定期巡检及调优系统。</w:t>
      </w:r>
    </w:p>
    <w:p w14:paraId="58CFCCBA">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质保期内提供7×24小时技术支持，非工作时间故障响应机制：30分钟内响应，2小时内工程师到达现场、4小时内解决问题。</w:t>
      </w:r>
    </w:p>
    <w:p w14:paraId="2B0C427C">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质保期内服务：根据甲方管理要求，为甲方指定的第三方的业务开发提供必要的技术支持，免费提供相应的数据接口和程序接口服务，</w:t>
      </w:r>
      <w:r>
        <w:rPr>
          <w:rStyle w:val="14"/>
          <w:rFonts w:hint="default"/>
          <w:color w:val="000000" w:themeColor="text1"/>
          <w:highlight w:val="none"/>
          <w:lang w:bidi="ar"/>
          <w14:textFill>
            <w14:solidFill>
              <w14:schemeClr w14:val="tx1"/>
            </w14:solidFill>
          </w14:textFill>
        </w:rPr>
        <w:t>并能够根据用户的需求进行功能定制开发</w:t>
      </w:r>
      <w:r>
        <w:rPr>
          <w:rStyle w:val="14"/>
          <w:rFonts w:hint="eastAsia" w:eastAsia="宋体"/>
          <w:color w:val="000000" w:themeColor="text1"/>
          <w:highlight w:val="none"/>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不再额外收取费用。</w:t>
      </w:r>
    </w:p>
    <w:p w14:paraId="1D89D648">
      <w:pPr>
        <w:pageBreakBefore w:val="0"/>
        <w:numPr>
          <w:ilvl w:val="0"/>
          <w:numId w:val="4"/>
        </w:numPr>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按院方要求永久免费提供音视频解码输入输出。</w:t>
      </w:r>
    </w:p>
    <w:p w14:paraId="0FAF39EA">
      <w:pPr>
        <w:pStyle w:val="6"/>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本项目为交钥匙工程，建设内容包括但不限于网络基础布线、信息通讯、智能硬件、系统平台部署、信息接口集成及系统联调等。为确保高清音视频信号传输稳定、系统兼容性及整体交付质量，投标人应具备与本项目相适应的深化设计、系统集成、安装调试、接口对接及售后服务能力。投标文件中应提供针对本项目的实施方案、质量保障方案、接口对接方案、项目团队配置及相关履约能力证明材料。</w:t>
      </w:r>
    </w:p>
    <w:p w14:paraId="2A363994">
      <w:pPr>
        <w:pageBreakBefore w:val="0"/>
        <w:kinsoku/>
        <w:wordWrap/>
        <w:overflowPunct/>
        <w:topLinePunct w:val="0"/>
        <w:autoSpaceDE/>
        <w:autoSpaceDN/>
        <w:bidi w:val="0"/>
        <w:adjustRightInd/>
        <w:snapToGrid/>
        <w:ind w:firstLine="0" w:firstLineChars="0"/>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2"/>
          <w:szCs w:val="22"/>
          <w:highlight w:val="none"/>
          <w:lang w:bidi="ar"/>
          <w14:textFill>
            <w14:solidFill>
              <w14:schemeClr w14:val="tx1"/>
            </w14:solidFill>
          </w14:textFill>
        </w:rPr>
        <w:t>、一期手术室与二期手术室数字化影音系统之间互联互通，提供详细技术方案。</w:t>
      </w:r>
    </w:p>
    <w:p w14:paraId="03ECE5F1">
      <w:pPr>
        <w:keepNext w:val="0"/>
        <w:keepLines w:val="0"/>
        <w:pageBreakBefore w:val="0"/>
        <w:widowControl/>
        <w:kinsoku/>
        <w:wordWrap/>
        <w:overflowPunct/>
        <w:topLinePunct w:val="0"/>
        <w:autoSpaceDE/>
        <w:autoSpaceDN/>
        <w:bidi w:val="0"/>
        <w:adjustRightInd/>
        <w:snapToGrid/>
        <w:ind w:firstLine="0" w:firstLineChars="0"/>
        <w:textAlignment w:val="center"/>
        <w:rPr>
          <w:rStyle w:val="14"/>
          <w:rFonts w:hint="eastAsia"/>
          <w:color w:val="000000" w:themeColor="text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8</w:t>
      </w:r>
      <w:r>
        <w:rPr>
          <w:rStyle w:val="14"/>
          <w:rFonts w:hint="default"/>
          <w:color w:val="000000" w:themeColor="text1"/>
          <w:highlight w:val="none"/>
          <w:lang w:bidi="ar"/>
          <w14:textFill>
            <w14:solidFill>
              <w14:schemeClr w14:val="tx1"/>
            </w14:solidFill>
          </w14:textFill>
        </w:rPr>
        <w:t>、须提供国家版权局颁发的</w:t>
      </w:r>
      <w:r>
        <w:rPr>
          <w:rStyle w:val="14"/>
          <w:rFonts w:hint="eastAsia" w:eastAsia="宋体"/>
          <w:color w:val="000000" w:themeColor="text1"/>
          <w:highlight w:val="none"/>
          <w:lang w:val="en-US" w:eastAsia="zh-CN" w:bidi="ar"/>
          <w14:textFill>
            <w14:solidFill>
              <w14:schemeClr w14:val="tx1"/>
            </w14:solidFill>
          </w14:textFill>
        </w:rPr>
        <w:t>数字化</w:t>
      </w:r>
      <w:r>
        <w:rPr>
          <w:rStyle w:val="14"/>
          <w:rFonts w:hint="default"/>
          <w:color w:val="000000" w:themeColor="text1"/>
          <w:highlight w:val="none"/>
          <w:lang w:bidi="ar"/>
          <w14:textFill>
            <w14:solidFill>
              <w14:schemeClr w14:val="tx1"/>
            </w14:solidFill>
          </w14:textFill>
        </w:rPr>
        <w:t>手术室系统或相关的软件著作权证书。</w:t>
      </w:r>
    </w:p>
    <w:p w14:paraId="3A6B876E">
      <w:pPr>
        <w:pStyle w:val="8"/>
        <w:rPr>
          <w:rFonts w:hint="eastAsia"/>
          <w:color w:val="000000" w:themeColor="text1"/>
          <w:highlight w:val="none"/>
          <w14:textFill>
            <w14:solidFill>
              <w14:schemeClr w14:val="tx1"/>
            </w14:solidFill>
          </w14:textFill>
        </w:rPr>
      </w:pPr>
    </w:p>
    <w:p w14:paraId="7A10D796">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487344E4">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17FFCB7B">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5C0AF711">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0BF584B6">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41CB023E">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62B35D12">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6FC3B26B">
      <w:pPr>
        <w:pStyle w:val="7"/>
        <w:pageBreakBefore w:val="0"/>
        <w:kinsoku/>
        <w:wordWrap/>
        <w:overflowPunct/>
        <w:topLinePunct w:val="0"/>
        <w:autoSpaceDE/>
        <w:autoSpaceDN/>
        <w:bidi w:val="0"/>
        <w:adjustRightInd/>
        <w:snapToGrid/>
        <w:ind w:firstLine="0" w:firstLineChars="0"/>
        <w:rPr>
          <w:rFonts w:hint="eastAsia" w:eastAsia="宋体" w:cs="宋体"/>
          <w:color w:val="000000" w:themeColor="text1"/>
          <w:kern w:val="0"/>
          <w:sz w:val="22"/>
          <w:szCs w:val="22"/>
          <w:highlight w:val="none"/>
          <w:lang w:val="en-US" w:eastAsia="zh-CN" w:bidi="ar"/>
          <w14:textFill>
            <w14:solidFill>
              <w14:schemeClr w14:val="tx1"/>
            </w14:solidFill>
          </w14:textFill>
        </w:rPr>
      </w:pPr>
    </w:p>
    <w:p w14:paraId="7A0B616F">
      <w:pPr>
        <w:pageBreakBefore w:val="0"/>
        <w:kinsoku/>
        <w:wordWrap/>
        <w:overflowPunct/>
        <w:topLinePunct w:val="0"/>
        <w:autoSpaceDE/>
        <w:autoSpaceDN/>
        <w:bidi w:val="0"/>
        <w:adjustRightInd/>
        <w:snapToGrid/>
        <w:ind w:firstLine="0" w:firstLineChars="0"/>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56891"/>
    <w:multiLevelType w:val="singleLevel"/>
    <w:tmpl w:val="BAE56891"/>
    <w:lvl w:ilvl="0" w:tentative="0">
      <w:start w:val="1"/>
      <w:numFmt w:val="chineseCounting"/>
      <w:suff w:val="nothing"/>
      <w:lvlText w:val="%1、"/>
      <w:lvlJc w:val="left"/>
      <w:rPr>
        <w:rFonts w:hint="eastAsia"/>
      </w:rPr>
    </w:lvl>
  </w:abstractNum>
  <w:abstractNum w:abstractNumId="1">
    <w:nsid w:val="DCB23F42"/>
    <w:multiLevelType w:val="singleLevel"/>
    <w:tmpl w:val="DCB23F42"/>
    <w:lvl w:ilvl="0" w:tentative="0">
      <w:start w:val="1"/>
      <w:numFmt w:val="chineseCounting"/>
      <w:suff w:val="nothing"/>
      <w:lvlText w:val="（%1）"/>
      <w:lvlJc w:val="left"/>
      <w:pPr>
        <w:tabs>
          <w:tab w:val="left" w:pos="0"/>
        </w:tabs>
      </w:pPr>
      <w:rPr>
        <w:rFonts w:hint="eastAsia"/>
      </w:rPr>
    </w:lvl>
  </w:abstractNum>
  <w:abstractNum w:abstractNumId="2">
    <w:nsid w:val="586E4D3A"/>
    <w:multiLevelType w:val="multilevel"/>
    <w:tmpl w:val="586E4D3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C31E15"/>
    <w:multiLevelType w:val="singleLevel"/>
    <w:tmpl w:val="66C31E15"/>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A2B31"/>
    <w:rsid w:val="016D75B6"/>
    <w:rsid w:val="01DC539A"/>
    <w:rsid w:val="0206306B"/>
    <w:rsid w:val="02713E77"/>
    <w:rsid w:val="030D4835"/>
    <w:rsid w:val="03D80B70"/>
    <w:rsid w:val="03E312C3"/>
    <w:rsid w:val="06C72500"/>
    <w:rsid w:val="07514512"/>
    <w:rsid w:val="07861999"/>
    <w:rsid w:val="07E52A34"/>
    <w:rsid w:val="0A0C1573"/>
    <w:rsid w:val="0B254E57"/>
    <w:rsid w:val="0EBE0962"/>
    <w:rsid w:val="0FCE5E15"/>
    <w:rsid w:val="0FEE450C"/>
    <w:rsid w:val="10E42AE2"/>
    <w:rsid w:val="1162023A"/>
    <w:rsid w:val="12192A7F"/>
    <w:rsid w:val="123A29F6"/>
    <w:rsid w:val="12DE15D3"/>
    <w:rsid w:val="14673D82"/>
    <w:rsid w:val="162F72A8"/>
    <w:rsid w:val="165A100D"/>
    <w:rsid w:val="191A16BA"/>
    <w:rsid w:val="1A0538E9"/>
    <w:rsid w:val="1B903686"/>
    <w:rsid w:val="1CAF251B"/>
    <w:rsid w:val="21772473"/>
    <w:rsid w:val="235A2B31"/>
    <w:rsid w:val="239B472D"/>
    <w:rsid w:val="246F652F"/>
    <w:rsid w:val="24926BD0"/>
    <w:rsid w:val="24E2398A"/>
    <w:rsid w:val="251B61B3"/>
    <w:rsid w:val="255805CE"/>
    <w:rsid w:val="265222AB"/>
    <w:rsid w:val="26795443"/>
    <w:rsid w:val="269823AA"/>
    <w:rsid w:val="2824271C"/>
    <w:rsid w:val="285769D9"/>
    <w:rsid w:val="28B871C1"/>
    <w:rsid w:val="2A0B1FB7"/>
    <w:rsid w:val="2B1D6853"/>
    <w:rsid w:val="2C464019"/>
    <w:rsid w:val="2CB27900"/>
    <w:rsid w:val="310B4CE8"/>
    <w:rsid w:val="312E32CE"/>
    <w:rsid w:val="319300C7"/>
    <w:rsid w:val="361231BE"/>
    <w:rsid w:val="37344C67"/>
    <w:rsid w:val="3A8E285D"/>
    <w:rsid w:val="3CD70D6A"/>
    <w:rsid w:val="3DBA4867"/>
    <w:rsid w:val="3DC63434"/>
    <w:rsid w:val="41191581"/>
    <w:rsid w:val="41A93AAA"/>
    <w:rsid w:val="41FD11C6"/>
    <w:rsid w:val="42691183"/>
    <w:rsid w:val="42BD047F"/>
    <w:rsid w:val="43257338"/>
    <w:rsid w:val="442745DC"/>
    <w:rsid w:val="48EC6B0B"/>
    <w:rsid w:val="49595E1A"/>
    <w:rsid w:val="4964311A"/>
    <w:rsid w:val="4AF22A01"/>
    <w:rsid w:val="4BED6FD1"/>
    <w:rsid w:val="4D9A1C9C"/>
    <w:rsid w:val="4E162F30"/>
    <w:rsid w:val="4F251D5C"/>
    <w:rsid w:val="4F6D169E"/>
    <w:rsid w:val="51EB7B53"/>
    <w:rsid w:val="52E84BA7"/>
    <w:rsid w:val="564360F2"/>
    <w:rsid w:val="56944D29"/>
    <w:rsid w:val="57CD0385"/>
    <w:rsid w:val="58A67A6A"/>
    <w:rsid w:val="5ACB7C5C"/>
    <w:rsid w:val="5B405547"/>
    <w:rsid w:val="5BF1334C"/>
    <w:rsid w:val="5C693288"/>
    <w:rsid w:val="5CB632C3"/>
    <w:rsid w:val="5CE96177"/>
    <w:rsid w:val="5DE74F41"/>
    <w:rsid w:val="614471D8"/>
    <w:rsid w:val="61F373F2"/>
    <w:rsid w:val="63414F06"/>
    <w:rsid w:val="63926968"/>
    <w:rsid w:val="63B55005"/>
    <w:rsid w:val="64286E3E"/>
    <w:rsid w:val="658F6988"/>
    <w:rsid w:val="668E2B19"/>
    <w:rsid w:val="68C04067"/>
    <w:rsid w:val="69153A44"/>
    <w:rsid w:val="6C9B0B88"/>
    <w:rsid w:val="6D747CDF"/>
    <w:rsid w:val="6DD13D0C"/>
    <w:rsid w:val="6DFB21AE"/>
    <w:rsid w:val="6E251EBD"/>
    <w:rsid w:val="6E9A5523"/>
    <w:rsid w:val="6FE21445"/>
    <w:rsid w:val="72B172DF"/>
    <w:rsid w:val="72E74CAE"/>
    <w:rsid w:val="73566ECB"/>
    <w:rsid w:val="73CA684A"/>
    <w:rsid w:val="7560568F"/>
    <w:rsid w:val="75617FF5"/>
    <w:rsid w:val="786346E0"/>
    <w:rsid w:val="7C952974"/>
    <w:rsid w:val="7DF86B19"/>
    <w:rsid w:val="7E22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4">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link w:val="18"/>
    <w:qFormat/>
    <w:uiPriority w:val="0"/>
    <w:pPr>
      <w:spacing w:after="120"/>
    </w:pPr>
  </w:style>
  <w:style w:type="paragraph" w:styleId="6">
    <w:name w:val="annotation text"/>
    <w:basedOn w:val="1"/>
    <w:qFormat/>
    <w:uiPriority w:val="0"/>
    <w:pPr>
      <w:jc w:val="left"/>
    </w:pPr>
  </w:style>
  <w:style w:type="paragraph" w:styleId="7">
    <w:name w:val="Normal (Web)"/>
    <w:basedOn w:val="1"/>
    <w:link w:val="19"/>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2"/>
    <w:qFormat/>
    <w:uiPriority w:val="0"/>
    <w:pPr>
      <w:ind w:firstLine="420" w:firstLineChars="100"/>
    </w:pPr>
  </w:style>
  <w:style w:type="table" w:styleId="10">
    <w:name w:val="Table Grid"/>
    <w:basedOn w:val="9"/>
    <w:qFormat/>
    <w:uiPriority w:val="0"/>
    <w:pPr>
      <w:widowControl w:val="0"/>
      <w:spacing w:after="0" w:line="240" w:lineRule="auto"/>
      <w:jc w:val="both"/>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31"/>
    <w:basedOn w:val="11"/>
    <w:qFormat/>
    <w:uiPriority w:val="0"/>
    <w:rPr>
      <w:rFonts w:hint="eastAsia" w:ascii="宋体" w:hAnsi="宋体" w:eastAsia="宋体" w:cs="宋体"/>
      <w:color w:val="FF0000"/>
      <w:sz w:val="22"/>
      <w:szCs w:val="22"/>
      <w:u w:val="none"/>
    </w:rPr>
  </w:style>
  <w:style w:type="paragraph" w:styleId="15">
    <w:name w:val="List Paragraph"/>
    <w:basedOn w:val="1"/>
    <w:qFormat/>
    <w:uiPriority w:val="34"/>
    <w:pPr>
      <w:ind w:left="720"/>
      <w:contextualSpacing/>
    </w:pPr>
  </w:style>
  <w:style w:type="character" w:customStyle="1" w:styleId="16">
    <w:name w:val="标题 1 Char"/>
    <w:link w:val="3"/>
    <w:qFormat/>
    <w:uiPriority w:val="9"/>
    <w:rPr>
      <w:rFonts w:asciiTheme="majorHAnsi" w:hAnsiTheme="majorHAnsi" w:eastAsiaTheme="majorEastAsia" w:cstheme="majorBidi"/>
      <w:color w:val="2E54A1" w:themeColor="accent1" w:themeShade="BF"/>
      <w:sz w:val="48"/>
      <w:szCs w:val="48"/>
    </w:rPr>
  </w:style>
  <w:style w:type="character" w:customStyle="1" w:styleId="17">
    <w:name w:val="标题 2 Char"/>
    <w:link w:val="4"/>
    <w:qFormat/>
    <w:uiPriority w:val="9"/>
    <w:rPr>
      <w:rFonts w:asciiTheme="majorHAnsi" w:hAnsiTheme="majorHAnsi" w:eastAsiaTheme="majorEastAsia" w:cstheme="majorBidi"/>
      <w:color w:val="2E54A1" w:themeColor="accent1" w:themeShade="BF"/>
      <w:sz w:val="40"/>
      <w:szCs w:val="40"/>
    </w:rPr>
  </w:style>
  <w:style w:type="character" w:customStyle="1" w:styleId="18">
    <w:name w:val="正文文本 Char"/>
    <w:link w:val="2"/>
    <w:qFormat/>
    <w:uiPriority w:val="0"/>
  </w:style>
  <w:style w:type="character" w:customStyle="1" w:styleId="19">
    <w:name w:val="普通(网站) Char"/>
    <w:link w:val="7"/>
    <w:qFormat/>
    <w:uiPriority w:val="0"/>
    <w:rPr>
      <w:rFonts w:ascii="宋体" w:hAnsi="宋体" w:cs="宋体"/>
      <w:kern w:val="0"/>
      <w:sz w:val="24"/>
    </w:rPr>
  </w:style>
  <w:style w:type="character" w:customStyle="1" w:styleId="20">
    <w:name w:val="标题 3 Char"/>
    <w:link w:val="5"/>
    <w:qFormat/>
    <w:uiPriority w:val="9"/>
    <w:rPr>
      <w:rFonts w:asciiTheme="majorHAnsi" w:hAnsiTheme="majorHAnsi" w:eastAsiaTheme="majorEastAsia" w:cstheme="majorBidi"/>
      <w:color w:val="2E54A1" w:themeColor="accent1" w:themeShade="BF"/>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9915</Words>
  <Characters>11109</Characters>
  <Lines>0</Lines>
  <Paragraphs>0</Paragraphs>
  <TotalTime>0</TotalTime>
  <ScaleCrop>false</ScaleCrop>
  <LinksUpToDate>false</LinksUpToDate>
  <CharactersWithSpaces>11201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2026-04-16T10:18:00Z</dcterms:created>
  <dc:creator>YCL</dc:creator>
  <cp:lastModifiedBy>刘军利</cp:lastModifiedBy>
  <dcterms:modified xsi:type="dcterms:W3CDTF">2026-05-25T01:17:15Z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9262DDFF7E644A3CA77B4E2E2C3E672F_13</vt:lpwstr>
  </property>
  <property fmtid="{D5CDD505-2E9C-101B-9397-08002B2CF9AE}" pid="4" name="KSOTemplateDocerSaveRecord">
    <vt:lpwstr>eyJoZGlkIjoiNWMwNmZjMjMzYzIzNmRhZDExMmVjZmRhZjVhZTE2YTYiLCJ1c2VySWQiOiIxNzY1MDk5NDYxIn0=</vt:lpwstr>
  </property>
</Properties>
</file>