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2F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附件2：阜外华中心血管病医院连续性血液净化机（CRRT）采购项目采购需求</w:t>
      </w:r>
    </w:p>
    <w:tbl>
      <w:tblPr>
        <w:tblStyle w:val="9"/>
        <w:tblW w:w="10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8474"/>
        <w:gridCol w:w="876"/>
      </w:tblGrid>
      <w:tr w14:paraId="0A662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BC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*一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BBB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总体要求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B0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E1AF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9E09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905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满足临床科室和安装场地要求，凡涉及设备安装及施工由中标方负责，提供交钥匙工程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B3C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0E544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1A4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57B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1）提供产品有效的医疗器械注册证或备案凭证。并提供具有法律法规效力的证明材料，不限于所投产品的注册或委托检验报告、医疗器械产品技术要求、使用说明书或公开的彩页。</w:t>
            </w:r>
          </w:p>
          <w:p w14:paraId="07C4944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2）进口产品需提供中英文对照的原版技术白皮书书、产品授权书。</w:t>
            </w:r>
          </w:p>
          <w:p w14:paraId="3CB673C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3）投标人需具有有效的医疗器械经营许可证或备案凭证。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983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6CF8A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44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EE4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仪器配备所有软件使用最新版本且终身免费升级，端口免费开放，能与我院各信息系统无缝对接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成交价包含LIS/HIS等医院系统接口费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1EF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74DF3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33F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D46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不得另外配置需要使用专用耗材或试剂的设备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4C5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1ADBD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4F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8F7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产品配套所需配套耗材的品牌、规格型号及单价，并提供注册证或备案凭证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652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4929A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E1C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352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数量：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3台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939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111A0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23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二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F98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技术要求   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5C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08EF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903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803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床旁移动式，可进行成人和儿童所有连续性血液净化治疗模式及相应参数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884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05C51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AE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#2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3D09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管路和滤器分离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所有治疗均可采用一套管路完成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9A8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723F5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E3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#3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1D5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治疗方式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连续静脉静脉血液滤过透析（CVVHDF）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连续静脉血液透析（CVVHD）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连续静脉血液滤过（CVVH）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缓慢连续超过滤（SCUF)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血浆置换（TPE）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高容量血滤（HVHF）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血液灌流（HP）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可在操作屏选择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B2A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29147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45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323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操作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EE0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51F0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91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23C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具有高效的液体加温系统，不易渗漏，高效加热，0-40℃,精度≤0.3℃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C713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54004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89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18E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具有重复循环模式，可临时中断治疗，方便于其他应急治疗措施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0DC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6B18A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BC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03A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可根据病情随意切换治疗模式，改变治疗参数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1E52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543BF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76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.4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DB72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可进行前稀释、后稀释和前后稀释同时做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33E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22146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6F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.5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8EF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血泵流速、置换液和超滤液流速大，可进行高容量血液滤过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B4A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76969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FF9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14C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液体平衡精度为每次治疗≤50g</w:t>
            </w:r>
            <w:bookmarkStart w:id="0" w:name="_GoBack"/>
            <w:bookmarkEnd w:id="0"/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3E8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2534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17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59F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泵（含肝素泵）精确度≤±5%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246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25CFF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44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747F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血泵流速：成人30－450ml/min（10 ml/min可调），儿童：10-200ml，2ml/min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可调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EBA0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1D62B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71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942A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前稀释泵置换液流速：≧0－10000ml/h，后稀释泵置换液流速：≧0－10000ml/h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可调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C57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0C40D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4B8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AFC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滤过液泵流速：≧0－12000ml/h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，可调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216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4781F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C9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.4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6F77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净超滤：≧0－2000ml/h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，可调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，精度≤0.2%，治疗模式≤50g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A58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7F208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2C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.5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4CB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透析液流速：≧0－10000ml/h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，可调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C95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3E179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B3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.6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BF1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肝素泵设置：0-15ml/h（0.5ml可调），肝素泵精度≤±0.2ml/h，脉冲模式流速：0.5-5ml/h，可显示累积输入肝素量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E70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1556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00C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0B5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压力检测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38A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4ECA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FAB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19C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精度≤±5mmHg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41B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14822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D9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9DE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动脉压力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范围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：≧-250—+200 mmHg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15AD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32922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7AD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7A4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静脉压力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范围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：≧-50—+350 mmHg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8F8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44E71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ED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.4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2CE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滤器前压力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范围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：≧-150—+500 mmHg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7C7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470FF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2D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.5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1F99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滤过液压力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范围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：≧-250—+400 mmHg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0CF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01B2F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0C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C8FF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气泡检测：超声技术监测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F4D6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08B50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44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17F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漏血监测≤4 ml/L ，红外探测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DC1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53CCB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F2A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1D7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标配后备电池, 断电后工作时间≥1小时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EA4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71D64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FA3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9ED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耗材及主要配件详细报价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9329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5CFCA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89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E7E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设备使用年限：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8年，提供设备铭牌或说明书等证明材料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305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1C3F0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DBEE5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三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7E19">
            <w:p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技术及售后服务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C6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6D932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B4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CDF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保修期：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验收合格之日起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B8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7D018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D2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2A6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中标方应对设备操作及维修人员进行操作及维修培训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F3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09129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01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086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维修保障：提供中文说明书、操作手册、维修手册、整机线路图、系统安装软件及维修密码，软件系终身免费升级。每年由维修工程师提供至少4次的免费上门维护保养工作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55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73F91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DD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*4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425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生产日期为安装日期12个月内。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5E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3E3A0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9D3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89B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一个月内非人为质量问题提供换货。设备出现故障时2个小时内响应并提供维修方案，24小时内到达现场，郑州有常驻工程师，提供工程师姓名及联系方式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98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2295F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E2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BB1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提供专业维修工具1套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A4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09021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F26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A01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到货时间：接采购人通知后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个日历天内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99E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</w:tbl>
    <w:p w14:paraId="38DF947F">
      <w:pPr>
        <w:rPr>
          <w:rFonts w:hint="eastAsia" w:ascii="仿宋" w:hAnsi="仿宋" w:eastAsia="仿宋" w:cs="仿宋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8CDA2"/>
    <w:multiLevelType w:val="multilevel"/>
    <w:tmpl w:val="FA98CDA2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微软雅黑" w:eastAsia="微软雅黑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3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3544" w:firstLine="0"/>
      </w:pPr>
      <w:rPr>
        <w:rFonts w:cs="宋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165F"/>
    <w:rsid w:val="00EA4F99"/>
    <w:rsid w:val="07230B3C"/>
    <w:rsid w:val="20DF165F"/>
    <w:rsid w:val="241F3FA3"/>
    <w:rsid w:val="2446705A"/>
    <w:rsid w:val="337B3300"/>
    <w:rsid w:val="49CB29E2"/>
    <w:rsid w:val="4A077580"/>
    <w:rsid w:val="532927F6"/>
    <w:rsid w:val="542C4D81"/>
    <w:rsid w:val="59FE796A"/>
    <w:rsid w:val="656E020E"/>
    <w:rsid w:val="65E5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left"/>
    </w:pPr>
    <w:rPr>
      <w:rFonts w:ascii="新宋体" w:hAnsi="新宋体" w:eastAsia="新宋体" w:cs="宋体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新宋体" w:cstheme="minorBidi"/>
      <w:kern w:val="44"/>
      <w:sz w:val="44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center"/>
      <w:outlineLvl w:val="1"/>
    </w:pPr>
    <w:rPr>
      <w:rFonts w:ascii="Arial" w:hAnsi="Arial" w:eastAsia="新宋体" w:cstheme="minorBidi"/>
      <w:bCs/>
      <w:kern w:val="0"/>
      <w:sz w:val="36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Calibri" w:hAnsi="Calibri" w:eastAsia="新宋体" w:cstheme="minorBidi"/>
      <w:sz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新宋体" w:cstheme="minorBidi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1268</Words>
  <Characters>1488</Characters>
  <Lines>0</Lines>
  <Paragraphs>0</Paragraphs>
  <TotalTime>1</TotalTime>
  <ScaleCrop>false</ScaleCrop>
  <LinksUpToDate>false</LinksUpToDate>
  <CharactersWithSpaces>1505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2026-01-13T03:13:00Z</dcterms:created>
  <dc:creator>WPS_1559697855</dc:creator>
  <cp:lastModifiedBy>中建山河</cp:lastModifiedBy>
  <dcterms:modified xsi:type="dcterms:W3CDTF">2026-05-22T03:34:13Z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3D298379233D4F4682736DAF596D4CD7_11</vt:lpwstr>
  </property>
  <property fmtid="{D5CDD505-2E9C-101B-9397-08002B2CF9AE}" pid="4" name="KSOTemplateDocerSaveRecord">
    <vt:lpwstr>eyJoZGlkIjoiNWU5NGI0OTc0YzRmOWI3MTQ2YmRiN2IxN2JlZjY3NDMiLCJ1c2VySWQiOiI1NzE1NTM1NTMifQ==</vt:lpwstr>
  </property>
</Properties>
</file>