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339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692"/>
        <w:gridCol w:w="1934"/>
        <w:gridCol w:w="4175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63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6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2025年度</w:t>
            </w:r>
            <w:r>
              <w:rPr>
                <w:rFonts w:hint="eastAsia"/>
                <w:sz w:val="21"/>
                <w:szCs w:val="21"/>
              </w:rPr>
              <w:t>财务报告或其基本户开户银行出具的资信证明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月以来任意三个月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  <w:bookmarkStart w:id="0" w:name="_GoBack"/>
            <w:bookmarkEnd w:id="0"/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月以来任意三个月，是（）否（）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687A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390D0FC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137BF077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具有行业主管部门颁发的《机动车维修经营备案表》，经营范围中应包含二类（含）及以上机动车维修资质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4120BF2C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</w:t>
            </w:r>
            <w:r>
              <w:rPr>
                <w:rFonts w:hint="eastAsia"/>
                <w:sz w:val="21"/>
                <w:szCs w:val="21"/>
                <w:lang w:eastAsia="zh-CN"/>
              </w:rPr>
              <w:t>资质</w:t>
            </w:r>
            <w:r>
              <w:rPr>
                <w:rFonts w:hint="eastAsia"/>
                <w:sz w:val="21"/>
                <w:szCs w:val="21"/>
              </w:rPr>
              <w:t>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CD1465F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“中国执行信息公开网”网站(https://zxgk.court.gov.cn/）的“失信被执行人”、信用中国”网站(www.creditchina.gov.cn）“重大税收违法失信主体名单”和“中国政府采购”网站(www.ccgp.gov.cn)的“政府采购严重违法失信行为记录名单”的供应商</w:t>
            </w:r>
            <w:r>
              <w:rPr>
                <w:sz w:val="21"/>
                <w:szCs w:val="21"/>
              </w:rPr>
              <w:t>查询结果截图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7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9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0F879B3"/>
    <w:rsid w:val="04F27C59"/>
    <w:rsid w:val="082F5C0B"/>
    <w:rsid w:val="0D97702A"/>
    <w:rsid w:val="0E8611C8"/>
    <w:rsid w:val="1D282EB5"/>
    <w:rsid w:val="2979112F"/>
    <w:rsid w:val="31A704E8"/>
    <w:rsid w:val="3C414902"/>
    <w:rsid w:val="3C7B7A0B"/>
    <w:rsid w:val="454477F2"/>
    <w:rsid w:val="50BC4FA7"/>
    <w:rsid w:val="53D75ED4"/>
    <w:rsid w:val="58F71D37"/>
    <w:rsid w:val="5F261AE3"/>
    <w:rsid w:val="672F01FE"/>
    <w:rsid w:val="72241434"/>
    <w:rsid w:val="731378C2"/>
    <w:rsid w:val="7B5A0323"/>
    <w:rsid w:val="7D6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</Words>
  <Characters>602</Characters>
  <Lines>68</Lines>
  <Paragraphs>107</Paragraphs>
  <TotalTime>0</TotalTime>
  <ScaleCrop>false</ScaleCrop>
  <LinksUpToDate>false</LinksUpToDate>
  <CharactersWithSpaces>620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WPS_1665469183</cp:lastModifiedBy>
  <dcterms:modified xsi:type="dcterms:W3CDTF">2026-05-29T08:20:02Z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eyJoZGlkIjoiYzdlN2FmYzc2MjY4YzhkZTM1NWE1ZmFjMWQ2NTNkMDIiLCJ1c2VySWQiOiIxNDE5NDM4ODI2In0=</vt:lpwstr>
  </property>
</Properties>
</file>